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119D" w14:textId="77777777" w:rsidR="002E1640" w:rsidRDefault="002E1640" w:rsidP="002E1640">
      <w:pPr>
        <w:pStyle w:val="Heading1"/>
        <w:spacing w:before="0" w:line="480" w:lineRule="auto"/>
        <w:rPr>
          <w:rFonts w:eastAsia="Times New Roman" w:cs="Times New Roman"/>
          <w:color w:val="222222"/>
          <w:szCs w:val="24"/>
        </w:rPr>
      </w:pPr>
    </w:p>
    <w:p w14:paraId="1F6A4701" w14:textId="77777777" w:rsidR="0009217B" w:rsidRDefault="0009217B" w:rsidP="000E79D9">
      <w:pPr>
        <w:jc w:val="center"/>
        <w:rPr>
          <w:b/>
          <w:bCs/>
        </w:rPr>
      </w:pPr>
    </w:p>
    <w:p w14:paraId="75F543B5" w14:textId="77777777" w:rsidR="0009217B" w:rsidRDefault="0009217B" w:rsidP="000E79D9">
      <w:pPr>
        <w:jc w:val="center"/>
        <w:rPr>
          <w:b/>
          <w:bCs/>
        </w:rPr>
      </w:pPr>
    </w:p>
    <w:p w14:paraId="190016FE" w14:textId="77777777" w:rsidR="0009217B" w:rsidRDefault="0009217B" w:rsidP="000E79D9">
      <w:pPr>
        <w:jc w:val="center"/>
        <w:rPr>
          <w:b/>
          <w:bCs/>
        </w:rPr>
      </w:pPr>
    </w:p>
    <w:p w14:paraId="2556A0D3" w14:textId="77777777" w:rsidR="0009217B" w:rsidRDefault="0009217B" w:rsidP="000E79D9">
      <w:pPr>
        <w:jc w:val="center"/>
        <w:rPr>
          <w:b/>
          <w:bCs/>
        </w:rPr>
      </w:pPr>
    </w:p>
    <w:p w14:paraId="42804F94" w14:textId="337EDFA6" w:rsidR="000E79D9" w:rsidRPr="003C66F1" w:rsidRDefault="000E79D9" w:rsidP="000E79D9">
      <w:pPr>
        <w:jc w:val="center"/>
        <w:rPr>
          <w:b/>
          <w:bCs/>
        </w:rPr>
      </w:pPr>
      <w:r w:rsidRPr="003C66F1">
        <w:rPr>
          <w:b/>
          <w:bCs/>
        </w:rPr>
        <w:t>Electronic Supplementary Material</w:t>
      </w:r>
    </w:p>
    <w:p w14:paraId="6B80492A" w14:textId="4F79BBF4" w:rsidR="002E1640" w:rsidRDefault="002E1640" w:rsidP="002E1640">
      <w:pPr>
        <w:pStyle w:val="Heading1"/>
        <w:spacing w:before="0" w:line="480" w:lineRule="auto"/>
        <w:rPr>
          <w:rFonts w:eastAsia="Times New Roman" w:cs="Times New Roman"/>
          <w:color w:val="222222"/>
          <w:szCs w:val="24"/>
        </w:rPr>
      </w:pPr>
    </w:p>
    <w:p w14:paraId="0C2C5BA8" w14:textId="1CC4F19C" w:rsidR="000E79D9" w:rsidRDefault="000E79D9" w:rsidP="000E79D9"/>
    <w:p w14:paraId="4A759C47" w14:textId="77777777" w:rsidR="000E79D9" w:rsidRPr="000E79D9" w:rsidRDefault="000E79D9" w:rsidP="000E79D9"/>
    <w:p w14:paraId="538095D2" w14:textId="5D08D2A1" w:rsidR="000A4A0C" w:rsidRDefault="000A4A0C" w:rsidP="000A4A0C">
      <w:pPr>
        <w:pStyle w:val="Heading1"/>
        <w:spacing w:before="0" w:line="480" w:lineRule="auto"/>
        <w:jc w:val="left"/>
        <w:rPr>
          <w:rFonts w:eastAsia="Times New Roman" w:cs="Times New Roman"/>
          <w:b w:val="0"/>
          <w:bCs w:val="0"/>
          <w:color w:val="222222"/>
          <w:szCs w:val="24"/>
        </w:rPr>
      </w:pPr>
      <w:r w:rsidRPr="000A4A0C">
        <w:rPr>
          <w:rFonts w:eastAsia="Times New Roman" w:cs="Times New Roman"/>
          <w:b w:val="0"/>
          <w:bCs w:val="0"/>
          <w:color w:val="222222"/>
          <w:szCs w:val="24"/>
        </w:rPr>
        <w:t>Supplement to the article</w:t>
      </w:r>
      <w:r w:rsidRPr="000A4A0C">
        <w:rPr>
          <w:rFonts w:eastAsia="Times New Roman" w:cs="Times New Roman"/>
          <w:b w:val="0"/>
          <w:bCs w:val="0"/>
          <w:szCs w:val="24"/>
        </w:rPr>
        <w:t xml:space="preserve"> published in </w:t>
      </w:r>
      <w:r w:rsidRPr="000A4A0C">
        <w:rPr>
          <w:rFonts w:eastAsia="Times New Roman" w:cs="Times New Roman"/>
          <w:b w:val="0"/>
          <w:bCs w:val="0"/>
          <w:i/>
          <w:iCs/>
          <w:szCs w:val="24"/>
        </w:rPr>
        <w:t>Public Understanding of Science</w:t>
      </w:r>
      <w:r>
        <w:rPr>
          <w:rFonts w:eastAsia="Times New Roman" w:cs="Times New Roman"/>
          <w:b w:val="0"/>
          <w:bCs w:val="0"/>
          <w:color w:val="222222"/>
          <w:szCs w:val="24"/>
        </w:rPr>
        <w:t>:</w:t>
      </w:r>
      <w:r w:rsidRPr="000A4A0C">
        <w:rPr>
          <w:rFonts w:eastAsia="Times New Roman" w:cs="Times New Roman"/>
          <w:b w:val="0"/>
          <w:bCs w:val="0"/>
          <w:color w:val="222222"/>
          <w:szCs w:val="24"/>
        </w:rPr>
        <w:t xml:space="preserve"> </w:t>
      </w:r>
    </w:p>
    <w:p w14:paraId="368562E6" w14:textId="77777777" w:rsidR="000A4A0C" w:rsidRPr="000A4A0C" w:rsidRDefault="000A4A0C" w:rsidP="000A4A0C"/>
    <w:p w14:paraId="68F5B8C2" w14:textId="7F5A58CC" w:rsidR="000A4A0C" w:rsidRDefault="00111375" w:rsidP="00BB2B18">
      <w:pPr>
        <w:pStyle w:val="Heading1"/>
        <w:spacing w:before="0"/>
        <w:rPr>
          <w:rFonts w:eastAsia="Times New Roman" w:cs="Times New Roman"/>
          <w:szCs w:val="24"/>
        </w:rPr>
      </w:pPr>
      <w:r w:rsidRPr="000A4A0C">
        <w:rPr>
          <w:rFonts w:eastAsia="Times New Roman" w:cs="Times New Roman"/>
          <w:szCs w:val="24"/>
        </w:rPr>
        <w:t xml:space="preserve">How the Public Evaluates Media Representations of Uncertain Science: </w:t>
      </w:r>
    </w:p>
    <w:p w14:paraId="417B6DE0" w14:textId="480D9507" w:rsidR="000A4A0C" w:rsidRPr="000A4A0C" w:rsidRDefault="00111375" w:rsidP="00BB2B18">
      <w:pPr>
        <w:pStyle w:val="Heading1"/>
        <w:spacing w:before="0"/>
        <w:rPr>
          <w:rFonts w:eastAsia="Times New Roman" w:cs="Times New Roman"/>
          <w:szCs w:val="24"/>
        </w:rPr>
      </w:pPr>
      <w:r w:rsidRPr="000A4A0C">
        <w:rPr>
          <w:rFonts w:eastAsia="Times New Roman" w:cs="Times New Roman"/>
          <w:szCs w:val="24"/>
        </w:rPr>
        <w:t>An Integrated Explanatory Framework</w:t>
      </w:r>
    </w:p>
    <w:p w14:paraId="22D8BFE4" w14:textId="77777777" w:rsidR="002E1640" w:rsidRDefault="002E1640" w:rsidP="00A8430A">
      <w:pPr>
        <w:rPr>
          <w:b/>
          <w:bCs/>
        </w:rPr>
      </w:pPr>
    </w:p>
    <w:p w14:paraId="1150054D" w14:textId="2EB771A0" w:rsidR="000A4A0C" w:rsidRPr="000A4A0C" w:rsidRDefault="000A4A0C" w:rsidP="000A4A0C">
      <w:pPr>
        <w:jc w:val="center"/>
        <w:rPr>
          <w:b/>
          <w:bCs/>
        </w:rPr>
      </w:pPr>
      <w:r w:rsidRPr="000A4A0C">
        <w:rPr>
          <w:b/>
          <w:bCs/>
        </w:rPr>
        <w:t>Chelsea L. Ratcliff</w:t>
      </w:r>
    </w:p>
    <w:p w14:paraId="5A1A66EC" w14:textId="3091BC0A" w:rsidR="002E1640" w:rsidRPr="000A4A0C" w:rsidRDefault="000A4A0C" w:rsidP="000A4A0C">
      <w:pPr>
        <w:jc w:val="center"/>
        <w:rPr>
          <w:b/>
          <w:bCs/>
        </w:rPr>
      </w:pPr>
      <w:r w:rsidRPr="000A4A0C">
        <w:rPr>
          <w:b/>
          <w:bCs/>
        </w:rPr>
        <w:t>Rebekah Wicke</w:t>
      </w:r>
    </w:p>
    <w:p w14:paraId="7B5CF89D" w14:textId="77777777" w:rsidR="002E1640" w:rsidRDefault="002E1640" w:rsidP="00A8430A">
      <w:pPr>
        <w:rPr>
          <w:b/>
          <w:bCs/>
        </w:rPr>
      </w:pPr>
    </w:p>
    <w:p w14:paraId="6787BAD8" w14:textId="77777777" w:rsidR="002E1640" w:rsidRDefault="002E1640" w:rsidP="00A8430A">
      <w:pPr>
        <w:rPr>
          <w:b/>
          <w:bCs/>
        </w:rPr>
      </w:pPr>
    </w:p>
    <w:p w14:paraId="761A9A76" w14:textId="77777777" w:rsidR="002E1640" w:rsidRDefault="002E1640" w:rsidP="00A8430A">
      <w:pPr>
        <w:rPr>
          <w:b/>
          <w:bCs/>
        </w:rPr>
      </w:pPr>
    </w:p>
    <w:p w14:paraId="46797015" w14:textId="77777777" w:rsidR="002E1640" w:rsidRDefault="002E1640" w:rsidP="00A8430A">
      <w:pPr>
        <w:rPr>
          <w:b/>
          <w:bCs/>
        </w:rPr>
      </w:pPr>
    </w:p>
    <w:p w14:paraId="320FE466" w14:textId="77777777" w:rsidR="00A8430A" w:rsidRPr="003C66F1" w:rsidRDefault="00A8430A" w:rsidP="00A8430A"/>
    <w:p w14:paraId="26B9E822" w14:textId="77777777" w:rsidR="00A8430A" w:rsidRPr="003C66F1" w:rsidRDefault="00A8430A" w:rsidP="00A8430A">
      <w:r w:rsidRPr="003C66F1">
        <w:t>Contents:</w:t>
      </w:r>
    </w:p>
    <w:p w14:paraId="450B3A57" w14:textId="77777777" w:rsidR="00A8430A" w:rsidRPr="003C66F1" w:rsidRDefault="00A8430A" w:rsidP="00A8430A"/>
    <w:p w14:paraId="5AC9FB36" w14:textId="5E161B41" w:rsidR="00A8430A" w:rsidRPr="003C66F1" w:rsidRDefault="00A8430A" w:rsidP="00A8430A">
      <w:pPr>
        <w:ind w:left="360"/>
      </w:pPr>
      <w:r>
        <w:t xml:space="preserve">S1. </w:t>
      </w:r>
      <w:r w:rsidR="002717FD">
        <w:t xml:space="preserve">Quality Checks and </w:t>
      </w:r>
      <w:r w:rsidRPr="003C66F1">
        <w:t xml:space="preserve">Participant Characteristics </w:t>
      </w:r>
    </w:p>
    <w:p w14:paraId="11B73E22" w14:textId="0A6C3C09" w:rsidR="00A8430A" w:rsidRPr="003C66F1" w:rsidRDefault="00A8430A" w:rsidP="00A8430A">
      <w:pPr>
        <w:ind w:left="360"/>
      </w:pPr>
      <w:r>
        <w:t xml:space="preserve">S2. </w:t>
      </w:r>
      <w:r w:rsidRPr="003C66F1">
        <w:t>Experimental Stimuli</w:t>
      </w:r>
    </w:p>
    <w:p w14:paraId="40F4FE63" w14:textId="6D9FEA6E" w:rsidR="00861E03" w:rsidRPr="00143885" w:rsidRDefault="00A8430A" w:rsidP="00214324">
      <w:pPr>
        <w:ind w:left="360"/>
      </w:pPr>
      <w:r w:rsidRPr="00143885">
        <w:t xml:space="preserve">S3. </w:t>
      </w:r>
      <w:r w:rsidR="006653B0" w:rsidRPr="00143885">
        <w:t xml:space="preserve">EFA for </w:t>
      </w:r>
      <w:r w:rsidR="00C50F18">
        <w:t xml:space="preserve">the </w:t>
      </w:r>
      <w:r w:rsidR="00CD54FB" w:rsidRPr="00253E0F">
        <w:t xml:space="preserve">Preference for </w:t>
      </w:r>
      <w:r w:rsidR="00253E0F" w:rsidRPr="00253E0F">
        <w:t>Information about Uncertain Science</w:t>
      </w:r>
      <w:r w:rsidR="00CD54FB" w:rsidRPr="00143885">
        <w:t xml:space="preserve"> Scale</w:t>
      </w:r>
    </w:p>
    <w:p w14:paraId="3DD746F7" w14:textId="03CA9684" w:rsidR="00214324" w:rsidRPr="00143885" w:rsidRDefault="00861E03" w:rsidP="00214324">
      <w:pPr>
        <w:ind w:left="360"/>
      </w:pPr>
      <w:r w:rsidRPr="00143885">
        <w:t xml:space="preserve">S4. </w:t>
      </w:r>
      <w:r w:rsidR="00214324" w:rsidRPr="00143885">
        <w:t>Bivariate Correlations</w:t>
      </w:r>
      <w:r w:rsidR="00C50F18">
        <w:t xml:space="preserve"> Between Study Variables</w:t>
      </w:r>
    </w:p>
    <w:p w14:paraId="144E5BA2" w14:textId="6DCC7E11" w:rsidR="004928AB" w:rsidRDefault="00E014C3" w:rsidP="00214324">
      <w:pPr>
        <w:ind w:left="360"/>
      </w:pPr>
      <w:r w:rsidRPr="00143885">
        <w:t xml:space="preserve">S5. </w:t>
      </w:r>
      <w:r w:rsidR="004928AB">
        <w:t xml:space="preserve">Means and </w:t>
      </w:r>
      <w:r w:rsidR="00C50F18">
        <w:t xml:space="preserve">Standard Deviations </w:t>
      </w:r>
      <w:r w:rsidR="00253E0F">
        <w:t xml:space="preserve">for all Outcomes </w:t>
      </w:r>
      <w:r w:rsidR="004928AB">
        <w:t>by Factor</w:t>
      </w:r>
    </w:p>
    <w:p w14:paraId="1E497BE7" w14:textId="33AF64C4" w:rsidR="00E014C3" w:rsidRPr="00143885" w:rsidRDefault="004928AB" w:rsidP="00214324">
      <w:pPr>
        <w:ind w:left="360"/>
      </w:pPr>
      <w:r>
        <w:t xml:space="preserve">S6. </w:t>
      </w:r>
      <w:r w:rsidR="00E014C3" w:rsidRPr="00143885">
        <w:t xml:space="preserve">Serial </w:t>
      </w:r>
      <w:r w:rsidR="00482C9B" w:rsidRPr="00143885">
        <w:t xml:space="preserve">Mediation Models </w:t>
      </w:r>
      <w:r w:rsidR="00E014C3" w:rsidRPr="00143885">
        <w:t xml:space="preserve">for </w:t>
      </w:r>
      <w:r w:rsidR="00482C9B" w:rsidRPr="00143885">
        <w:t>S</w:t>
      </w:r>
      <w:r w:rsidR="00E014C3" w:rsidRPr="00143885">
        <w:t xml:space="preserve">ource </w:t>
      </w:r>
      <w:r w:rsidR="00572CDC">
        <w:t xml:space="preserve">Attribution </w:t>
      </w:r>
      <w:r w:rsidR="001337CD" w:rsidRPr="00143885">
        <w:t xml:space="preserve">as </w:t>
      </w:r>
      <w:r w:rsidR="00482C9B" w:rsidRPr="00143885">
        <w:t>P</w:t>
      </w:r>
      <w:r w:rsidR="001337CD" w:rsidRPr="00143885">
        <w:t>redictor</w:t>
      </w:r>
    </w:p>
    <w:p w14:paraId="02706C47" w14:textId="0BC255D9" w:rsidR="00A8430A" w:rsidRPr="003C66F1" w:rsidRDefault="00A8430A" w:rsidP="005C3C7A">
      <w:pPr>
        <w:ind w:left="360"/>
      </w:pPr>
      <w:r w:rsidRPr="003C66F1">
        <w:br w:type="page"/>
      </w:r>
    </w:p>
    <w:p w14:paraId="728F1FCD" w14:textId="104FCD52" w:rsidR="00320435" w:rsidRDefault="00A8430A" w:rsidP="00320435">
      <w:pPr>
        <w:rPr>
          <w:b/>
          <w:bCs/>
        </w:rPr>
      </w:pPr>
      <w:r w:rsidRPr="005C3C7A">
        <w:rPr>
          <w:b/>
          <w:bCs/>
        </w:rPr>
        <w:lastRenderedPageBreak/>
        <w:t xml:space="preserve">S1. </w:t>
      </w:r>
      <w:r w:rsidR="00BB7A13">
        <w:rPr>
          <w:b/>
          <w:bCs/>
        </w:rPr>
        <w:t xml:space="preserve">Quality Checks and </w:t>
      </w:r>
      <w:r w:rsidR="00320435" w:rsidRPr="005C3C7A">
        <w:rPr>
          <w:b/>
          <w:bCs/>
        </w:rPr>
        <w:t>Characteristics</w:t>
      </w:r>
      <w:r w:rsidR="00BB7A13">
        <w:rPr>
          <w:b/>
          <w:bCs/>
        </w:rPr>
        <w:t xml:space="preserve"> of the Final Sample</w:t>
      </w:r>
    </w:p>
    <w:p w14:paraId="7EB73E57" w14:textId="56DF84DE" w:rsidR="00BB7A13" w:rsidRDefault="00BB7A13" w:rsidP="00320435">
      <w:pPr>
        <w:rPr>
          <w:b/>
          <w:bCs/>
        </w:rPr>
      </w:pPr>
    </w:p>
    <w:p w14:paraId="0AD3C53D" w14:textId="77777777" w:rsidR="00BB7A13" w:rsidRPr="00BB7A13" w:rsidRDefault="00BB7A13" w:rsidP="00BB7A13">
      <w:pPr>
        <w:rPr>
          <w:b/>
          <w:bCs/>
        </w:rPr>
      </w:pPr>
      <w:r w:rsidRPr="00BB7A13">
        <w:rPr>
          <w:b/>
          <w:bCs/>
        </w:rPr>
        <w:t>Quality Checks</w:t>
      </w:r>
    </w:p>
    <w:p w14:paraId="57F91CD4" w14:textId="79426EED" w:rsidR="00BB7A13" w:rsidRPr="005C3C7A" w:rsidRDefault="00BB7A13" w:rsidP="00BB7A13">
      <w:pPr>
        <w:rPr>
          <w:b/>
          <w:bCs/>
        </w:rPr>
      </w:pPr>
      <w:r w:rsidRPr="00B07FDE">
        <w:t xml:space="preserve">Based on </w:t>
      </w:r>
      <w:r w:rsidRPr="00B07FDE">
        <w:rPr>
          <w:i/>
          <w:iCs/>
        </w:rPr>
        <w:t>a priori</w:t>
      </w:r>
      <w:r w:rsidRPr="00B07FDE">
        <w:t xml:space="preserve"> criteria, we removed </w:t>
      </w:r>
      <w:r w:rsidRPr="00C35955">
        <w:t>cases if</w:t>
      </w:r>
      <w:r w:rsidRPr="00C35955">
        <w:rPr>
          <w:b/>
        </w:rPr>
        <w:t xml:space="preserve"> </w:t>
      </w:r>
      <w:r w:rsidRPr="00C35955">
        <w:t>a participant (a) did not give a meaningful answer to the attention check items, which were two open-ended questions about the article topic and research findings, or (b) completed the survey in under one-third median time. Out of 580 responses collected, this resulted in a final sample of 502 participants.</w:t>
      </w:r>
    </w:p>
    <w:p w14:paraId="111BB983" w14:textId="77777777" w:rsidR="00A8430A" w:rsidRPr="00670BAE" w:rsidRDefault="00A8430A" w:rsidP="00320435"/>
    <w:tbl>
      <w:tblPr>
        <w:tblpPr w:leftFromText="180" w:rightFromText="180" w:vertAnchor="text" w:tblpY="1"/>
        <w:tblOverlap w:val="never"/>
        <w:tblW w:w="916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40"/>
        <w:gridCol w:w="2686"/>
        <w:gridCol w:w="1436"/>
      </w:tblGrid>
      <w:tr w:rsidR="00320435" w:rsidRPr="00BB7A13" w14:paraId="38CBCBD7" w14:textId="77777777" w:rsidTr="00095E17">
        <w:trPr>
          <w:trHeight w:val="352"/>
        </w:trPr>
        <w:tc>
          <w:tcPr>
            <w:tcW w:w="5040" w:type="dxa"/>
            <w:tcBorders>
              <w:left w:val="nil"/>
              <w:bottom w:val="single" w:sz="4" w:space="0" w:color="auto"/>
              <w:right w:val="nil"/>
            </w:tcBorders>
            <w:shd w:val="clear" w:color="auto" w:fill="auto"/>
            <w:noWrap/>
            <w:vAlign w:val="center"/>
          </w:tcPr>
          <w:p w14:paraId="77C400D8" w14:textId="7191712F" w:rsidR="00320435" w:rsidRPr="00BB7A13" w:rsidRDefault="00BB7A13" w:rsidP="00660B50">
            <w:pPr>
              <w:jc w:val="center"/>
              <w:rPr>
                <w:b/>
                <w:bCs/>
                <w:sz w:val="22"/>
                <w:szCs w:val="22"/>
              </w:rPr>
            </w:pPr>
            <w:r w:rsidRPr="005C3C7A">
              <w:rPr>
                <w:b/>
                <w:bCs/>
              </w:rPr>
              <w:t>Participant Characteristics</w:t>
            </w:r>
          </w:p>
        </w:tc>
        <w:tc>
          <w:tcPr>
            <w:tcW w:w="2686" w:type="dxa"/>
            <w:tcBorders>
              <w:left w:val="nil"/>
              <w:bottom w:val="single" w:sz="4" w:space="0" w:color="auto"/>
              <w:right w:val="nil"/>
            </w:tcBorders>
            <w:shd w:val="clear" w:color="auto" w:fill="auto"/>
            <w:noWrap/>
            <w:vAlign w:val="center"/>
          </w:tcPr>
          <w:p w14:paraId="35614499" w14:textId="77777777" w:rsidR="00320435" w:rsidRPr="00BB7A13" w:rsidRDefault="00320435" w:rsidP="00660B50">
            <w:pPr>
              <w:jc w:val="center"/>
              <w:rPr>
                <w:b/>
                <w:bCs/>
                <w:sz w:val="22"/>
                <w:szCs w:val="22"/>
              </w:rPr>
            </w:pPr>
            <w:r w:rsidRPr="00BB7A13">
              <w:rPr>
                <w:b/>
                <w:bCs/>
                <w:sz w:val="22"/>
                <w:szCs w:val="22"/>
              </w:rPr>
              <w:t>N</w:t>
            </w:r>
          </w:p>
        </w:tc>
        <w:tc>
          <w:tcPr>
            <w:tcW w:w="1436" w:type="dxa"/>
            <w:tcBorders>
              <w:left w:val="nil"/>
              <w:bottom w:val="single" w:sz="4" w:space="0" w:color="auto"/>
            </w:tcBorders>
            <w:shd w:val="clear" w:color="auto" w:fill="auto"/>
            <w:vAlign w:val="center"/>
          </w:tcPr>
          <w:p w14:paraId="6F916B3C" w14:textId="77777777" w:rsidR="00320435" w:rsidRPr="00BB7A13" w:rsidRDefault="00320435" w:rsidP="00660B50">
            <w:pPr>
              <w:jc w:val="center"/>
              <w:rPr>
                <w:b/>
                <w:bCs/>
                <w:sz w:val="22"/>
                <w:szCs w:val="22"/>
              </w:rPr>
            </w:pPr>
            <w:r w:rsidRPr="00BB7A13">
              <w:rPr>
                <w:b/>
                <w:bCs/>
                <w:sz w:val="22"/>
                <w:szCs w:val="22"/>
              </w:rPr>
              <w:t>%</w:t>
            </w:r>
          </w:p>
        </w:tc>
      </w:tr>
      <w:tr w:rsidR="00320435" w:rsidRPr="00BB7A13" w14:paraId="3D6C7458" w14:textId="77777777" w:rsidTr="00095E17">
        <w:trPr>
          <w:trHeight w:val="280"/>
        </w:trPr>
        <w:tc>
          <w:tcPr>
            <w:tcW w:w="5040" w:type="dxa"/>
            <w:tcBorders>
              <w:top w:val="single" w:sz="4" w:space="0" w:color="auto"/>
              <w:left w:val="nil"/>
              <w:bottom w:val="nil"/>
              <w:right w:val="nil"/>
            </w:tcBorders>
            <w:shd w:val="clear" w:color="auto" w:fill="auto"/>
            <w:noWrap/>
            <w:vAlign w:val="bottom"/>
            <w:hideMark/>
          </w:tcPr>
          <w:p w14:paraId="7D57D86F" w14:textId="77777777" w:rsidR="00320435" w:rsidRPr="00BB7A13" w:rsidRDefault="00320435" w:rsidP="00660B50">
            <w:pPr>
              <w:rPr>
                <w:b/>
                <w:bCs/>
                <w:sz w:val="22"/>
                <w:szCs w:val="22"/>
              </w:rPr>
            </w:pPr>
            <w:r w:rsidRPr="00BB7A13">
              <w:rPr>
                <w:b/>
                <w:bCs/>
                <w:sz w:val="22"/>
                <w:szCs w:val="22"/>
              </w:rPr>
              <w:t>Sex</w:t>
            </w:r>
          </w:p>
        </w:tc>
        <w:tc>
          <w:tcPr>
            <w:tcW w:w="2686" w:type="dxa"/>
            <w:tcBorders>
              <w:top w:val="single" w:sz="4" w:space="0" w:color="auto"/>
              <w:left w:val="nil"/>
              <w:bottom w:val="nil"/>
              <w:right w:val="nil"/>
            </w:tcBorders>
            <w:shd w:val="clear" w:color="auto" w:fill="auto"/>
            <w:noWrap/>
            <w:vAlign w:val="bottom"/>
            <w:hideMark/>
          </w:tcPr>
          <w:p w14:paraId="2E1718A8" w14:textId="77777777" w:rsidR="00320435" w:rsidRPr="00BB7A13" w:rsidRDefault="00320435" w:rsidP="00660B50">
            <w:pPr>
              <w:jc w:val="center"/>
              <w:rPr>
                <w:b/>
                <w:bCs/>
                <w:sz w:val="22"/>
                <w:szCs w:val="22"/>
              </w:rPr>
            </w:pPr>
          </w:p>
        </w:tc>
        <w:tc>
          <w:tcPr>
            <w:tcW w:w="1436" w:type="dxa"/>
            <w:tcBorders>
              <w:top w:val="single" w:sz="4" w:space="0" w:color="auto"/>
              <w:left w:val="nil"/>
              <w:bottom w:val="nil"/>
            </w:tcBorders>
            <w:shd w:val="clear" w:color="auto" w:fill="auto"/>
          </w:tcPr>
          <w:p w14:paraId="4719A219" w14:textId="77777777" w:rsidR="00320435" w:rsidRPr="00BB7A13" w:rsidRDefault="00320435" w:rsidP="00660B50">
            <w:pPr>
              <w:jc w:val="center"/>
              <w:rPr>
                <w:b/>
                <w:bCs/>
                <w:sz w:val="22"/>
                <w:szCs w:val="22"/>
              </w:rPr>
            </w:pPr>
          </w:p>
        </w:tc>
      </w:tr>
      <w:tr w:rsidR="00320435" w:rsidRPr="00BB7A13" w14:paraId="598B1161" w14:textId="77777777" w:rsidTr="00095E17">
        <w:trPr>
          <w:trHeight w:val="144"/>
        </w:trPr>
        <w:tc>
          <w:tcPr>
            <w:tcW w:w="5040" w:type="dxa"/>
            <w:tcBorders>
              <w:top w:val="nil"/>
              <w:left w:val="nil"/>
              <w:bottom w:val="nil"/>
              <w:right w:val="nil"/>
            </w:tcBorders>
            <w:shd w:val="clear" w:color="auto" w:fill="auto"/>
            <w:noWrap/>
            <w:vAlign w:val="bottom"/>
            <w:hideMark/>
          </w:tcPr>
          <w:p w14:paraId="04B836F4" w14:textId="77777777" w:rsidR="00320435" w:rsidRPr="00BB7A13" w:rsidRDefault="00320435" w:rsidP="00660B50">
            <w:pPr>
              <w:rPr>
                <w:sz w:val="22"/>
                <w:szCs w:val="22"/>
              </w:rPr>
            </w:pPr>
            <w:r w:rsidRPr="00BB7A13">
              <w:rPr>
                <w:sz w:val="22"/>
                <w:szCs w:val="22"/>
              </w:rPr>
              <w:t xml:space="preserve">    Female</w:t>
            </w:r>
          </w:p>
        </w:tc>
        <w:tc>
          <w:tcPr>
            <w:tcW w:w="2686" w:type="dxa"/>
            <w:tcBorders>
              <w:top w:val="nil"/>
              <w:left w:val="nil"/>
              <w:bottom w:val="nil"/>
              <w:right w:val="nil"/>
            </w:tcBorders>
            <w:shd w:val="clear" w:color="auto" w:fill="auto"/>
            <w:noWrap/>
            <w:hideMark/>
          </w:tcPr>
          <w:p w14:paraId="2A20E018" w14:textId="77777777" w:rsidR="00320435" w:rsidRPr="00BB7A13" w:rsidRDefault="00320435" w:rsidP="00660B50">
            <w:pPr>
              <w:jc w:val="center"/>
              <w:rPr>
                <w:strike/>
                <w:sz w:val="22"/>
                <w:szCs w:val="22"/>
              </w:rPr>
            </w:pPr>
            <w:r w:rsidRPr="00BB7A13">
              <w:rPr>
                <w:sz w:val="22"/>
                <w:szCs w:val="22"/>
              </w:rPr>
              <w:t>263</w:t>
            </w:r>
          </w:p>
        </w:tc>
        <w:tc>
          <w:tcPr>
            <w:tcW w:w="1436" w:type="dxa"/>
            <w:tcBorders>
              <w:top w:val="nil"/>
              <w:left w:val="nil"/>
              <w:bottom w:val="nil"/>
            </w:tcBorders>
            <w:shd w:val="clear" w:color="auto" w:fill="auto"/>
          </w:tcPr>
          <w:p w14:paraId="4A41CE10" w14:textId="77777777" w:rsidR="00320435" w:rsidRPr="00BB7A13" w:rsidRDefault="00320435" w:rsidP="00660B50">
            <w:pPr>
              <w:jc w:val="center"/>
              <w:rPr>
                <w:strike/>
                <w:sz w:val="22"/>
                <w:szCs w:val="22"/>
              </w:rPr>
            </w:pPr>
            <w:r w:rsidRPr="00BB7A13">
              <w:rPr>
                <w:sz w:val="22"/>
                <w:szCs w:val="22"/>
              </w:rPr>
              <w:t>52.4</w:t>
            </w:r>
          </w:p>
        </w:tc>
      </w:tr>
      <w:tr w:rsidR="00320435" w:rsidRPr="00BB7A13" w14:paraId="67273901" w14:textId="77777777" w:rsidTr="00095E17">
        <w:trPr>
          <w:trHeight w:val="144"/>
        </w:trPr>
        <w:tc>
          <w:tcPr>
            <w:tcW w:w="5040" w:type="dxa"/>
            <w:tcBorders>
              <w:top w:val="nil"/>
              <w:left w:val="nil"/>
              <w:bottom w:val="nil"/>
              <w:right w:val="nil"/>
            </w:tcBorders>
            <w:shd w:val="clear" w:color="auto" w:fill="auto"/>
            <w:noWrap/>
            <w:vAlign w:val="bottom"/>
          </w:tcPr>
          <w:p w14:paraId="4726A0B6" w14:textId="77777777" w:rsidR="00320435" w:rsidRPr="00BB7A13" w:rsidRDefault="00320435" w:rsidP="00660B50">
            <w:pPr>
              <w:rPr>
                <w:sz w:val="22"/>
                <w:szCs w:val="22"/>
              </w:rPr>
            </w:pPr>
            <w:r w:rsidRPr="00BB7A13">
              <w:rPr>
                <w:sz w:val="22"/>
                <w:szCs w:val="22"/>
              </w:rPr>
              <w:t xml:space="preserve">    Male</w:t>
            </w:r>
          </w:p>
        </w:tc>
        <w:tc>
          <w:tcPr>
            <w:tcW w:w="2686" w:type="dxa"/>
            <w:tcBorders>
              <w:top w:val="nil"/>
              <w:left w:val="nil"/>
              <w:bottom w:val="nil"/>
              <w:right w:val="nil"/>
            </w:tcBorders>
            <w:shd w:val="clear" w:color="auto" w:fill="auto"/>
            <w:noWrap/>
          </w:tcPr>
          <w:p w14:paraId="2FF0443A" w14:textId="77777777" w:rsidR="00320435" w:rsidRPr="00BB7A13" w:rsidRDefault="00320435" w:rsidP="00660B50">
            <w:pPr>
              <w:jc w:val="center"/>
              <w:rPr>
                <w:strike/>
                <w:sz w:val="22"/>
                <w:szCs w:val="22"/>
              </w:rPr>
            </w:pPr>
            <w:r w:rsidRPr="00BB7A13">
              <w:rPr>
                <w:sz w:val="22"/>
                <w:szCs w:val="22"/>
              </w:rPr>
              <w:t>236</w:t>
            </w:r>
          </w:p>
        </w:tc>
        <w:tc>
          <w:tcPr>
            <w:tcW w:w="1436" w:type="dxa"/>
            <w:tcBorders>
              <w:top w:val="nil"/>
              <w:left w:val="nil"/>
              <w:bottom w:val="nil"/>
            </w:tcBorders>
            <w:shd w:val="clear" w:color="auto" w:fill="auto"/>
          </w:tcPr>
          <w:p w14:paraId="2F76444E" w14:textId="77777777" w:rsidR="00320435" w:rsidRPr="00BB7A13" w:rsidRDefault="00320435" w:rsidP="00660B50">
            <w:pPr>
              <w:jc w:val="center"/>
              <w:rPr>
                <w:rFonts w:eastAsiaTheme="minorEastAsia"/>
                <w:strike/>
                <w:sz w:val="22"/>
                <w:szCs w:val="22"/>
              </w:rPr>
            </w:pPr>
            <w:r w:rsidRPr="00BB7A13">
              <w:rPr>
                <w:sz w:val="22"/>
                <w:szCs w:val="22"/>
              </w:rPr>
              <w:t>47.0</w:t>
            </w:r>
          </w:p>
        </w:tc>
      </w:tr>
      <w:tr w:rsidR="00320435" w:rsidRPr="00BB7A13" w14:paraId="6C281FF9" w14:textId="77777777" w:rsidTr="00095E17">
        <w:trPr>
          <w:trHeight w:val="252"/>
        </w:trPr>
        <w:tc>
          <w:tcPr>
            <w:tcW w:w="5040" w:type="dxa"/>
            <w:tcBorders>
              <w:top w:val="nil"/>
              <w:left w:val="nil"/>
              <w:bottom w:val="nil"/>
              <w:right w:val="nil"/>
            </w:tcBorders>
            <w:shd w:val="clear" w:color="auto" w:fill="auto"/>
            <w:noWrap/>
            <w:vAlign w:val="bottom"/>
            <w:hideMark/>
          </w:tcPr>
          <w:p w14:paraId="66C2BEF1" w14:textId="77777777" w:rsidR="00320435" w:rsidRPr="00BB7A13" w:rsidRDefault="00320435" w:rsidP="00660B50">
            <w:pPr>
              <w:rPr>
                <w:sz w:val="22"/>
                <w:szCs w:val="22"/>
              </w:rPr>
            </w:pPr>
            <w:r w:rsidRPr="00BB7A13">
              <w:rPr>
                <w:sz w:val="22"/>
                <w:szCs w:val="22"/>
              </w:rPr>
              <w:t xml:space="preserve">    Non-binary or prefer to self-describe</w:t>
            </w:r>
          </w:p>
        </w:tc>
        <w:tc>
          <w:tcPr>
            <w:tcW w:w="2686" w:type="dxa"/>
            <w:tcBorders>
              <w:top w:val="nil"/>
              <w:left w:val="nil"/>
              <w:bottom w:val="nil"/>
              <w:right w:val="nil"/>
            </w:tcBorders>
            <w:shd w:val="clear" w:color="auto" w:fill="auto"/>
            <w:noWrap/>
            <w:hideMark/>
          </w:tcPr>
          <w:p w14:paraId="58240CC0" w14:textId="77777777" w:rsidR="00320435" w:rsidRPr="00BB7A13" w:rsidRDefault="00320435" w:rsidP="00660B50">
            <w:pPr>
              <w:jc w:val="center"/>
              <w:rPr>
                <w:strike/>
                <w:sz w:val="22"/>
                <w:szCs w:val="22"/>
              </w:rPr>
            </w:pPr>
            <w:r w:rsidRPr="00BB7A13">
              <w:rPr>
                <w:sz w:val="22"/>
                <w:szCs w:val="22"/>
              </w:rPr>
              <w:t>3</w:t>
            </w:r>
          </w:p>
        </w:tc>
        <w:tc>
          <w:tcPr>
            <w:tcW w:w="1436" w:type="dxa"/>
            <w:tcBorders>
              <w:top w:val="nil"/>
              <w:left w:val="nil"/>
              <w:bottom w:val="nil"/>
            </w:tcBorders>
            <w:shd w:val="clear" w:color="auto" w:fill="auto"/>
          </w:tcPr>
          <w:p w14:paraId="7A09FC7C" w14:textId="77777777" w:rsidR="00320435" w:rsidRPr="00BB7A13" w:rsidRDefault="00320435" w:rsidP="00660B50">
            <w:pPr>
              <w:jc w:val="center"/>
              <w:rPr>
                <w:strike/>
                <w:sz w:val="22"/>
                <w:szCs w:val="22"/>
              </w:rPr>
            </w:pPr>
            <w:r w:rsidRPr="00BB7A13">
              <w:rPr>
                <w:sz w:val="22"/>
                <w:szCs w:val="22"/>
              </w:rPr>
              <w:t>.6</w:t>
            </w:r>
          </w:p>
        </w:tc>
      </w:tr>
      <w:tr w:rsidR="00320435" w:rsidRPr="00BB7A13" w14:paraId="5EA8F0F8" w14:textId="77777777" w:rsidTr="00095E17">
        <w:trPr>
          <w:trHeight w:val="144"/>
        </w:trPr>
        <w:tc>
          <w:tcPr>
            <w:tcW w:w="5040" w:type="dxa"/>
            <w:tcBorders>
              <w:top w:val="nil"/>
              <w:left w:val="nil"/>
              <w:bottom w:val="nil"/>
              <w:right w:val="nil"/>
            </w:tcBorders>
            <w:shd w:val="clear" w:color="auto" w:fill="auto"/>
            <w:noWrap/>
            <w:vAlign w:val="bottom"/>
          </w:tcPr>
          <w:p w14:paraId="5A5F8845" w14:textId="77777777" w:rsidR="00320435" w:rsidRPr="00BB7A13" w:rsidRDefault="00320435" w:rsidP="00660B50">
            <w:pPr>
              <w:rPr>
                <w:b/>
                <w:sz w:val="22"/>
                <w:szCs w:val="22"/>
              </w:rPr>
            </w:pPr>
            <w:r w:rsidRPr="00BB7A13">
              <w:rPr>
                <w:b/>
                <w:bCs/>
                <w:sz w:val="22"/>
                <w:szCs w:val="22"/>
              </w:rPr>
              <w:t>Age Range</w:t>
            </w:r>
          </w:p>
        </w:tc>
        <w:tc>
          <w:tcPr>
            <w:tcW w:w="2686" w:type="dxa"/>
            <w:tcBorders>
              <w:top w:val="nil"/>
              <w:left w:val="nil"/>
              <w:bottom w:val="nil"/>
              <w:right w:val="nil"/>
            </w:tcBorders>
            <w:shd w:val="clear" w:color="auto" w:fill="auto"/>
            <w:noWrap/>
            <w:vAlign w:val="bottom"/>
          </w:tcPr>
          <w:p w14:paraId="1DFB9FCD" w14:textId="77777777" w:rsidR="00320435" w:rsidRPr="00BB7A13" w:rsidRDefault="00320435" w:rsidP="00660B50">
            <w:pPr>
              <w:jc w:val="center"/>
              <w:rPr>
                <w:sz w:val="22"/>
                <w:szCs w:val="22"/>
              </w:rPr>
            </w:pPr>
          </w:p>
        </w:tc>
        <w:tc>
          <w:tcPr>
            <w:tcW w:w="1436" w:type="dxa"/>
            <w:tcBorders>
              <w:top w:val="nil"/>
              <w:left w:val="nil"/>
              <w:bottom w:val="nil"/>
            </w:tcBorders>
            <w:shd w:val="clear" w:color="auto" w:fill="auto"/>
            <w:vAlign w:val="bottom"/>
          </w:tcPr>
          <w:p w14:paraId="592E420E" w14:textId="77777777" w:rsidR="00320435" w:rsidRPr="00BB7A13" w:rsidRDefault="00320435" w:rsidP="00660B50">
            <w:pPr>
              <w:jc w:val="center"/>
              <w:rPr>
                <w:rFonts w:eastAsiaTheme="minorEastAsia"/>
                <w:sz w:val="22"/>
                <w:szCs w:val="22"/>
              </w:rPr>
            </w:pPr>
          </w:p>
        </w:tc>
      </w:tr>
      <w:tr w:rsidR="00320435" w:rsidRPr="00BB7A13" w14:paraId="119E851D" w14:textId="77777777" w:rsidTr="00095E17">
        <w:trPr>
          <w:trHeight w:val="144"/>
        </w:trPr>
        <w:tc>
          <w:tcPr>
            <w:tcW w:w="5040" w:type="dxa"/>
            <w:tcBorders>
              <w:top w:val="nil"/>
              <w:left w:val="nil"/>
              <w:bottom w:val="nil"/>
              <w:right w:val="nil"/>
            </w:tcBorders>
            <w:shd w:val="clear" w:color="auto" w:fill="auto"/>
            <w:noWrap/>
            <w:vAlign w:val="bottom"/>
          </w:tcPr>
          <w:p w14:paraId="12314ACA" w14:textId="77777777" w:rsidR="00320435" w:rsidRPr="00BB7A13" w:rsidRDefault="00320435" w:rsidP="00660B50">
            <w:pPr>
              <w:rPr>
                <w:b/>
                <w:sz w:val="22"/>
                <w:szCs w:val="22"/>
              </w:rPr>
            </w:pPr>
            <w:r w:rsidRPr="00BB7A13">
              <w:rPr>
                <w:sz w:val="22"/>
                <w:szCs w:val="22"/>
              </w:rPr>
              <w:t xml:space="preserve">    18-25</w:t>
            </w:r>
          </w:p>
        </w:tc>
        <w:tc>
          <w:tcPr>
            <w:tcW w:w="2686" w:type="dxa"/>
            <w:tcBorders>
              <w:top w:val="nil"/>
              <w:left w:val="nil"/>
              <w:bottom w:val="nil"/>
              <w:right w:val="nil"/>
            </w:tcBorders>
            <w:shd w:val="clear" w:color="auto" w:fill="auto"/>
            <w:noWrap/>
            <w:vAlign w:val="bottom"/>
          </w:tcPr>
          <w:p w14:paraId="080EE20E" w14:textId="77777777" w:rsidR="00320435" w:rsidRPr="00BB7A13" w:rsidRDefault="00320435" w:rsidP="00660B50">
            <w:pPr>
              <w:jc w:val="center"/>
              <w:rPr>
                <w:sz w:val="22"/>
                <w:szCs w:val="22"/>
              </w:rPr>
            </w:pPr>
            <w:r w:rsidRPr="00BB7A13">
              <w:rPr>
                <w:sz w:val="22"/>
                <w:szCs w:val="22"/>
              </w:rPr>
              <w:t>246</w:t>
            </w:r>
          </w:p>
        </w:tc>
        <w:tc>
          <w:tcPr>
            <w:tcW w:w="1436" w:type="dxa"/>
            <w:tcBorders>
              <w:top w:val="nil"/>
              <w:left w:val="nil"/>
              <w:bottom w:val="nil"/>
            </w:tcBorders>
            <w:shd w:val="clear" w:color="auto" w:fill="auto"/>
          </w:tcPr>
          <w:p w14:paraId="3E02EF2E" w14:textId="77777777" w:rsidR="00320435" w:rsidRPr="00BB7A13" w:rsidRDefault="00320435" w:rsidP="00660B50">
            <w:pPr>
              <w:jc w:val="center"/>
              <w:rPr>
                <w:rFonts w:eastAsiaTheme="minorEastAsia"/>
                <w:sz w:val="22"/>
                <w:szCs w:val="22"/>
              </w:rPr>
            </w:pPr>
            <w:r w:rsidRPr="00BB7A13">
              <w:rPr>
                <w:sz w:val="22"/>
                <w:szCs w:val="22"/>
              </w:rPr>
              <w:t>12.4</w:t>
            </w:r>
          </w:p>
        </w:tc>
      </w:tr>
      <w:tr w:rsidR="00320435" w:rsidRPr="00BB7A13" w14:paraId="332D368F" w14:textId="77777777" w:rsidTr="00095E17">
        <w:trPr>
          <w:trHeight w:val="144"/>
        </w:trPr>
        <w:tc>
          <w:tcPr>
            <w:tcW w:w="5040" w:type="dxa"/>
            <w:tcBorders>
              <w:top w:val="nil"/>
              <w:left w:val="nil"/>
              <w:bottom w:val="nil"/>
              <w:right w:val="nil"/>
            </w:tcBorders>
            <w:shd w:val="clear" w:color="auto" w:fill="auto"/>
            <w:noWrap/>
            <w:vAlign w:val="bottom"/>
          </w:tcPr>
          <w:p w14:paraId="0965755E" w14:textId="77777777" w:rsidR="00320435" w:rsidRPr="00BB7A13" w:rsidRDefault="00320435" w:rsidP="00660B50">
            <w:pPr>
              <w:rPr>
                <w:b/>
                <w:sz w:val="22"/>
                <w:szCs w:val="22"/>
              </w:rPr>
            </w:pPr>
            <w:r w:rsidRPr="00BB7A13">
              <w:rPr>
                <w:sz w:val="22"/>
                <w:szCs w:val="22"/>
              </w:rPr>
              <w:t xml:space="preserve">    26-35</w:t>
            </w:r>
          </w:p>
        </w:tc>
        <w:tc>
          <w:tcPr>
            <w:tcW w:w="2686" w:type="dxa"/>
            <w:tcBorders>
              <w:top w:val="nil"/>
              <w:left w:val="nil"/>
              <w:bottom w:val="nil"/>
              <w:right w:val="nil"/>
            </w:tcBorders>
            <w:shd w:val="clear" w:color="auto" w:fill="auto"/>
            <w:noWrap/>
          </w:tcPr>
          <w:p w14:paraId="145443BC" w14:textId="77777777" w:rsidR="00320435" w:rsidRPr="00BB7A13" w:rsidRDefault="00320435" w:rsidP="00660B50">
            <w:pPr>
              <w:jc w:val="center"/>
              <w:rPr>
                <w:sz w:val="22"/>
                <w:szCs w:val="22"/>
              </w:rPr>
            </w:pPr>
            <w:r w:rsidRPr="00BB7A13">
              <w:rPr>
                <w:sz w:val="22"/>
                <w:szCs w:val="22"/>
              </w:rPr>
              <w:t>293</w:t>
            </w:r>
          </w:p>
        </w:tc>
        <w:tc>
          <w:tcPr>
            <w:tcW w:w="1436" w:type="dxa"/>
            <w:tcBorders>
              <w:top w:val="nil"/>
              <w:left w:val="nil"/>
              <w:bottom w:val="nil"/>
            </w:tcBorders>
            <w:shd w:val="clear" w:color="auto" w:fill="auto"/>
          </w:tcPr>
          <w:p w14:paraId="7FB739B1" w14:textId="77777777" w:rsidR="00320435" w:rsidRPr="00BB7A13" w:rsidRDefault="00320435" w:rsidP="00660B50">
            <w:pPr>
              <w:jc w:val="center"/>
              <w:rPr>
                <w:rFonts w:eastAsiaTheme="minorEastAsia"/>
                <w:sz w:val="22"/>
                <w:szCs w:val="22"/>
              </w:rPr>
            </w:pPr>
            <w:r w:rsidRPr="00BB7A13">
              <w:rPr>
                <w:sz w:val="22"/>
                <w:szCs w:val="22"/>
              </w:rPr>
              <w:t>14.7</w:t>
            </w:r>
          </w:p>
        </w:tc>
      </w:tr>
      <w:tr w:rsidR="00320435" w:rsidRPr="00BB7A13" w14:paraId="31A793DD" w14:textId="77777777" w:rsidTr="00095E17">
        <w:trPr>
          <w:trHeight w:val="144"/>
        </w:trPr>
        <w:tc>
          <w:tcPr>
            <w:tcW w:w="5040" w:type="dxa"/>
            <w:tcBorders>
              <w:top w:val="nil"/>
              <w:left w:val="nil"/>
              <w:bottom w:val="nil"/>
              <w:right w:val="nil"/>
            </w:tcBorders>
            <w:shd w:val="clear" w:color="auto" w:fill="auto"/>
            <w:noWrap/>
            <w:vAlign w:val="bottom"/>
          </w:tcPr>
          <w:p w14:paraId="6892DE25" w14:textId="77777777" w:rsidR="00320435" w:rsidRPr="00BB7A13" w:rsidRDefault="00320435" w:rsidP="00660B50">
            <w:pPr>
              <w:rPr>
                <w:b/>
                <w:sz w:val="22"/>
                <w:szCs w:val="22"/>
              </w:rPr>
            </w:pPr>
            <w:r w:rsidRPr="00BB7A13">
              <w:rPr>
                <w:sz w:val="22"/>
                <w:szCs w:val="22"/>
              </w:rPr>
              <w:t xml:space="preserve">    36-45</w:t>
            </w:r>
          </w:p>
        </w:tc>
        <w:tc>
          <w:tcPr>
            <w:tcW w:w="2686" w:type="dxa"/>
            <w:tcBorders>
              <w:top w:val="nil"/>
              <w:left w:val="nil"/>
              <w:bottom w:val="nil"/>
              <w:right w:val="nil"/>
            </w:tcBorders>
            <w:shd w:val="clear" w:color="auto" w:fill="auto"/>
            <w:noWrap/>
          </w:tcPr>
          <w:p w14:paraId="6561153E" w14:textId="77777777" w:rsidR="00320435" w:rsidRPr="00BB7A13" w:rsidRDefault="00320435" w:rsidP="00660B50">
            <w:pPr>
              <w:jc w:val="center"/>
              <w:rPr>
                <w:sz w:val="22"/>
                <w:szCs w:val="22"/>
              </w:rPr>
            </w:pPr>
            <w:r w:rsidRPr="00BB7A13">
              <w:rPr>
                <w:sz w:val="22"/>
                <w:szCs w:val="22"/>
              </w:rPr>
              <w:t>298</w:t>
            </w:r>
          </w:p>
        </w:tc>
        <w:tc>
          <w:tcPr>
            <w:tcW w:w="1436" w:type="dxa"/>
            <w:tcBorders>
              <w:top w:val="nil"/>
              <w:left w:val="nil"/>
              <w:bottom w:val="nil"/>
            </w:tcBorders>
            <w:shd w:val="clear" w:color="auto" w:fill="auto"/>
          </w:tcPr>
          <w:p w14:paraId="5878E9A0" w14:textId="77777777" w:rsidR="00320435" w:rsidRPr="00BB7A13" w:rsidRDefault="00320435" w:rsidP="00660B50">
            <w:pPr>
              <w:jc w:val="center"/>
              <w:rPr>
                <w:rFonts w:eastAsiaTheme="minorEastAsia"/>
                <w:sz w:val="22"/>
                <w:szCs w:val="22"/>
              </w:rPr>
            </w:pPr>
            <w:r w:rsidRPr="00BB7A13">
              <w:rPr>
                <w:sz w:val="22"/>
                <w:szCs w:val="22"/>
              </w:rPr>
              <w:t>15.0</w:t>
            </w:r>
          </w:p>
        </w:tc>
      </w:tr>
      <w:tr w:rsidR="00320435" w:rsidRPr="00BB7A13" w14:paraId="19A776D3" w14:textId="77777777" w:rsidTr="00095E17">
        <w:trPr>
          <w:trHeight w:val="144"/>
        </w:trPr>
        <w:tc>
          <w:tcPr>
            <w:tcW w:w="5040" w:type="dxa"/>
            <w:tcBorders>
              <w:top w:val="nil"/>
              <w:left w:val="nil"/>
              <w:bottom w:val="nil"/>
              <w:right w:val="nil"/>
            </w:tcBorders>
            <w:shd w:val="clear" w:color="auto" w:fill="auto"/>
            <w:noWrap/>
            <w:vAlign w:val="bottom"/>
          </w:tcPr>
          <w:p w14:paraId="04E05EFA" w14:textId="77777777" w:rsidR="00320435" w:rsidRPr="00BB7A13" w:rsidRDefault="00320435" w:rsidP="00660B50">
            <w:pPr>
              <w:rPr>
                <w:sz w:val="22"/>
                <w:szCs w:val="22"/>
              </w:rPr>
            </w:pPr>
            <w:r w:rsidRPr="00BB7A13">
              <w:rPr>
                <w:sz w:val="22"/>
                <w:szCs w:val="22"/>
              </w:rPr>
              <w:t xml:space="preserve">    46-55</w:t>
            </w:r>
          </w:p>
        </w:tc>
        <w:tc>
          <w:tcPr>
            <w:tcW w:w="2686" w:type="dxa"/>
            <w:tcBorders>
              <w:top w:val="nil"/>
              <w:left w:val="nil"/>
              <w:bottom w:val="nil"/>
              <w:right w:val="nil"/>
            </w:tcBorders>
            <w:shd w:val="clear" w:color="auto" w:fill="auto"/>
            <w:noWrap/>
          </w:tcPr>
          <w:p w14:paraId="2EA8608F" w14:textId="77777777" w:rsidR="00320435" w:rsidRPr="00BB7A13" w:rsidRDefault="00320435" w:rsidP="00660B50">
            <w:pPr>
              <w:jc w:val="center"/>
              <w:rPr>
                <w:sz w:val="22"/>
                <w:szCs w:val="22"/>
              </w:rPr>
            </w:pPr>
            <w:r w:rsidRPr="00BB7A13">
              <w:rPr>
                <w:sz w:val="22"/>
                <w:szCs w:val="22"/>
              </w:rPr>
              <w:t>251</w:t>
            </w:r>
          </w:p>
        </w:tc>
        <w:tc>
          <w:tcPr>
            <w:tcW w:w="1436" w:type="dxa"/>
            <w:tcBorders>
              <w:top w:val="nil"/>
              <w:left w:val="nil"/>
              <w:bottom w:val="nil"/>
            </w:tcBorders>
            <w:shd w:val="clear" w:color="auto" w:fill="auto"/>
          </w:tcPr>
          <w:p w14:paraId="0C8D0939" w14:textId="77777777" w:rsidR="00320435" w:rsidRPr="00BB7A13" w:rsidRDefault="00320435" w:rsidP="00660B50">
            <w:pPr>
              <w:jc w:val="center"/>
              <w:rPr>
                <w:rFonts w:eastAsiaTheme="minorEastAsia"/>
                <w:sz w:val="22"/>
                <w:szCs w:val="22"/>
              </w:rPr>
            </w:pPr>
            <w:r w:rsidRPr="00BB7A13">
              <w:rPr>
                <w:sz w:val="22"/>
                <w:szCs w:val="22"/>
              </w:rPr>
              <w:t>12.6</w:t>
            </w:r>
          </w:p>
        </w:tc>
      </w:tr>
      <w:tr w:rsidR="00320435" w:rsidRPr="00BB7A13" w14:paraId="17938130" w14:textId="77777777" w:rsidTr="00095E17">
        <w:trPr>
          <w:trHeight w:val="144"/>
        </w:trPr>
        <w:tc>
          <w:tcPr>
            <w:tcW w:w="5040" w:type="dxa"/>
            <w:tcBorders>
              <w:top w:val="nil"/>
              <w:left w:val="nil"/>
              <w:bottom w:val="nil"/>
              <w:right w:val="nil"/>
            </w:tcBorders>
            <w:shd w:val="clear" w:color="auto" w:fill="auto"/>
            <w:noWrap/>
            <w:vAlign w:val="bottom"/>
          </w:tcPr>
          <w:p w14:paraId="48862916" w14:textId="77777777" w:rsidR="00320435" w:rsidRPr="00BB7A13" w:rsidRDefault="00320435" w:rsidP="00660B50">
            <w:pPr>
              <w:rPr>
                <w:sz w:val="22"/>
                <w:szCs w:val="22"/>
              </w:rPr>
            </w:pPr>
            <w:r w:rsidRPr="00BB7A13">
              <w:rPr>
                <w:sz w:val="22"/>
                <w:szCs w:val="22"/>
              </w:rPr>
              <w:t xml:space="preserve">    56-65</w:t>
            </w:r>
          </w:p>
        </w:tc>
        <w:tc>
          <w:tcPr>
            <w:tcW w:w="2686" w:type="dxa"/>
            <w:tcBorders>
              <w:top w:val="nil"/>
              <w:left w:val="nil"/>
              <w:bottom w:val="nil"/>
              <w:right w:val="nil"/>
            </w:tcBorders>
            <w:shd w:val="clear" w:color="auto" w:fill="auto"/>
            <w:noWrap/>
          </w:tcPr>
          <w:p w14:paraId="5DE2FFD1" w14:textId="77777777" w:rsidR="00320435" w:rsidRPr="00BB7A13" w:rsidRDefault="00320435" w:rsidP="00660B50">
            <w:pPr>
              <w:jc w:val="center"/>
              <w:rPr>
                <w:sz w:val="22"/>
                <w:szCs w:val="22"/>
              </w:rPr>
            </w:pPr>
            <w:r w:rsidRPr="00BB7A13">
              <w:rPr>
                <w:sz w:val="22"/>
                <w:szCs w:val="22"/>
              </w:rPr>
              <w:t>462</w:t>
            </w:r>
          </w:p>
        </w:tc>
        <w:tc>
          <w:tcPr>
            <w:tcW w:w="1436" w:type="dxa"/>
            <w:tcBorders>
              <w:top w:val="nil"/>
              <w:left w:val="nil"/>
              <w:bottom w:val="nil"/>
            </w:tcBorders>
            <w:shd w:val="clear" w:color="auto" w:fill="auto"/>
          </w:tcPr>
          <w:p w14:paraId="687CD20F" w14:textId="77777777" w:rsidR="00320435" w:rsidRPr="00BB7A13" w:rsidRDefault="00320435" w:rsidP="00660B50">
            <w:pPr>
              <w:jc w:val="center"/>
              <w:rPr>
                <w:rFonts w:eastAsiaTheme="minorEastAsia"/>
                <w:sz w:val="22"/>
                <w:szCs w:val="22"/>
              </w:rPr>
            </w:pPr>
            <w:r w:rsidRPr="00BB7A13">
              <w:rPr>
                <w:sz w:val="22"/>
                <w:szCs w:val="22"/>
              </w:rPr>
              <w:t>23.2</w:t>
            </w:r>
          </w:p>
        </w:tc>
      </w:tr>
      <w:tr w:rsidR="00320435" w:rsidRPr="00BB7A13" w14:paraId="7F8AD056" w14:textId="77777777" w:rsidTr="00095E17">
        <w:trPr>
          <w:trHeight w:val="144"/>
        </w:trPr>
        <w:tc>
          <w:tcPr>
            <w:tcW w:w="5040" w:type="dxa"/>
            <w:tcBorders>
              <w:top w:val="nil"/>
              <w:left w:val="nil"/>
              <w:bottom w:val="nil"/>
              <w:right w:val="nil"/>
            </w:tcBorders>
            <w:shd w:val="clear" w:color="auto" w:fill="auto"/>
            <w:noWrap/>
            <w:vAlign w:val="bottom"/>
          </w:tcPr>
          <w:p w14:paraId="10CFCBF5" w14:textId="77777777" w:rsidR="00320435" w:rsidRPr="00BB7A13" w:rsidRDefault="00320435" w:rsidP="00660B50">
            <w:pPr>
              <w:rPr>
                <w:sz w:val="22"/>
                <w:szCs w:val="22"/>
              </w:rPr>
            </w:pPr>
            <w:r w:rsidRPr="00BB7A13">
              <w:rPr>
                <w:sz w:val="22"/>
                <w:szCs w:val="22"/>
              </w:rPr>
              <w:t xml:space="preserve">    66 or older</w:t>
            </w:r>
          </w:p>
        </w:tc>
        <w:tc>
          <w:tcPr>
            <w:tcW w:w="2686" w:type="dxa"/>
            <w:tcBorders>
              <w:top w:val="nil"/>
              <w:left w:val="nil"/>
              <w:bottom w:val="nil"/>
              <w:right w:val="nil"/>
            </w:tcBorders>
            <w:shd w:val="clear" w:color="auto" w:fill="auto"/>
            <w:noWrap/>
          </w:tcPr>
          <w:p w14:paraId="0ED02E5A" w14:textId="77777777" w:rsidR="00320435" w:rsidRPr="00BB7A13" w:rsidRDefault="00320435" w:rsidP="00660B50">
            <w:pPr>
              <w:jc w:val="center"/>
              <w:rPr>
                <w:sz w:val="22"/>
                <w:szCs w:val="22"/>
              </w:rPr>
            </w:pPr>
            <w:r w:rsidRPr="00BB7A13">
              <w:rPr>
                <w:sz w:val="22"/>
                <w:szCs w:val="22"/>
              </w:rPr>
              <w:t>441</w:t>
            </w:r>
          </w:p>
        </w:tc>
        <w:tc>
          <w:tcPr>
            <w:tcW w:w="1436" w:type="dxa"/>
            <w:tcBorders>
              <w:top w:val="nil"/>
              <w:left w:val="nil"/>
              <w:bottom w:val="nil"/>
            </w:tcBorders>
            <w:shd w:val="clear" w:color="auto" w:fill="auto"/>
          </w:tcPr>
          <w:p w14:paraId="638EFCF3" w14:textId="77777777" w:rsidR="00320435" w:rsidRPr="00BB7A13" w:rsidRDefault="00320435" w:rsidP="00660B50">
            <w:pPr>
              <w:jc w:val="center"/>
              <w:rPr>
                <w:rFonts w:eastAsiaTheme="minorEastAsia"/>
                <w:sz w:val="22"/>
                <w:szCs w:val="22"/>
              </w:rPr>
            </w:pPr>
            <w:r w:rsidRPr="00BB7A13">
              <w:rPr>
                <w:sz w:val="22"/>
                <w:szCs w:val="22"/>
              </w:rPr>
              <w:t>22.1</w:t>
            </w:r>
          </w:p>
        </w:tc>
      </w:tr>
      <w:tr w:rsidR="00320435" w:rsidRPr="00BB7A13" w14:paraId="7F4D392F" w14:textId="77777777" w:rsidTr="00095E17">
        <w:trPr>
          <w:trHeight w:val="144"/>
        </w:trPr>
        <w:tc>
          <w:tcPr>
            <w:tcW w:w="5040" w:type="dxa"/>
            <w:tcBorders>
              <w:top w:val="nil"/>
              <w:left w:val="nil"/>
              <w:bottom w:val="nil"/>
              <w:right w:val="nil"/>
            </w:tcBorders>
            <w:shd w:val="clear" w:color="auto" w:fill="auto"/>
            <w:noWrap/>
            <w:vAlign w:val="bottom"/>
          </w:tcPr>
          <w:p w14:paraId="0B678030" w14:textId="77777777" w:rsidR="00320435" w:rsidRPr="00BB7A13" w:rsidRDefault="00320435" w:rsidP="00660B50">
            <w:pPr>
              <w:rPr>
                <w:bCs/>
                <w:sz w:val="22"/>
                <w:szCs w:val="22"/>
              </w:rPr>
            </w:pPr>
            <w:r w:rsidRPr="00BB7A13">
              <w:rPr>
                <w:b/>
                <w:sz w:val="22"/>
                <w:szCs w:val="22"/>
              </w:rPr>
              <w:t>Race/Ethnicity*</w:t>
            </w:r>
          </w:p>
        </w:tc>
        <w:tc>
          <w:tcPr>
            <w:tcW w:w="2686" w:type="dxa"/>
            <w:tcBorders>
              <w:top w:val="nil"/>
              <w:left w:val="nil"/>
              <w:bottom w:val="nil"/>
              <w:right w:val="nil"/>
            </w:tcBorders>
            <w:shd w:val="clear" w:color="auto" w:fill="auto"/>
            <w:noWrap/>
            <w:vAlign w:val="bottom"/>
          </w:tcPr>
          <w:p w14:paraId="1CAD582E" w14:textId="77777777" w:rsidR="00320435" w:rsidRPr="00BB7A13" w:rsidRDefault="00320435" w:rsidP="00660B50">
            <w:pPr>
              <w:jc w:val="center"/>
              <w:rPr>
                <w:sz w:val="22"/>
                <w:szCs w:val="22"/>
                <w:highlight w:val="red"/>
              </w:rPr>
            </w:pPr>
          </w:p>
        </w:tc>
        <w:tc>
          <w:tcPr>
            <w:tcW w:w="1436" w:type="dxa"/>
            <w:tcBorders>
              <w:top w:val="nil"/>
              <w:left w:val="nil"/>
              <w:bottom w:val="nil"/>
            </w:tcBorders>
            <w:shd w:val="clear" w:color="auto" w:fill="auto"/>
            <w:vAlign w:val="bottom"/>
          </w:tcPr>
          <w:p w14:paraId="411C8CAA" w14:textId="77777777" w:rsidR="00320435" w:rsidRPr="00BB7A13" w:rsidRDefault="00320435" w:rsidP="00660B50">
            <w:pPr>
              <w:jc w:val="center"/>
              <w:rPr>
                <w:rFonts w:eastAsiaTheme="minorEastAsia"/>
                <w:sz w:val="22"/>
                <w:szCs w:val="22"/>
                <w:highlight w:val="red"/>
              </w:rPr>
            </w:pPr>
          </w:p>
        </w:tc>
      </w:tr>
      <w:tr w:rsidR="00320435" w:rsidRPr="00BB7A13" w14:paraId="61173C9E" w14:textId="77777777" w:rsidTr="00095E17">
        <w:trPr>
          <w:trHeight w:val="144"/>
        </w:trPr>
        <w:tc>
          <w:tcPr>
            <w:tcW w:w="5040" w:type="dxa"/>
            <w:tcBorders>
              <w:top w:val="nil"/>
              <w:left w:val="nil"/>
              <w:bottom w:val="nil"/>
              <w:right w:val="nil"/>
            </w:tcBorders>
            <w:shd w:val="clear" w:color="auto" w:fill="auto"/>
            <w:noWrap/>
            <w:vAlign w:val="bottom"/>
          </w:tcPr>
          <w:p w14:paraId="5097C1B3" w14:textId="77777777" w:rsidR="00320435" w:rsidRPr="00BB7A13" w:rsidRDefault="00320435" w:rsidP="00660B50">
            <w:pPr>
              <w:rPr>
                <w:bCs/>
                <w:sz w:val="22"/>
                <w:szCs w:val="22"/>
              </w:rPr>
            </w:pPr>
            <w:r w:rsidRPr="00BB7A13">
              <w:rPr>
                <w:sz w:val="22"/>
                <w:szCs w:val="22"/>
              </w:rPr>
              <w:t xml:space="preserve">    Hispanic or Latino</w:t>
            </w:r>
          </w:p>
        </w:tc>
        <w:tc>
          <w:tcPr>
            <w:tcW w:w="2686" w:type="dxa"/>
            <w:tcBorders>
              <w:top w:val="nil"/>
              <w:left w:val="nil"/>
              <w:bottom w:val="nil"/>
              <w:right w:val="nil"/>
            </w:tcBorders>
            <w:shd w:val="clear" w:color="auto" w:fill="auto"/>
            <w:noWrap/>
          </w:tcPr>
          <w:p w14:paraId="68EED328" w14:textId="77777777" w:rsidR="00320435" w:rsidRPr="00BB7A13" w:rsidRDefault="00320435" w:rsidP="00660B50">
            <w:pPr>
              <w:jc w:val="center"/>
              <w:rPr>
                <w:sz w:val="22"/>
                <w:szCs w:val="22"/>
              </w:rPr>
            </w:pPr>
            <w:r w:rsidRPr="00BB7A13">
              <w:rPr>
                <w:sz w:val="22"/>
                <w:szCs w:val="22"/>
              </w:rPr>
              <w:t>62</w:t>
            </w:r>
          </w:p>
        </w:tc>
        <w:tc>
          <w:tcPr>
            <w:tcW w:w="1436" w:type="dxa"/>
            <w:tcBorders>
              <w:top w:val="nil"/>
              <w:left w:val="nil"/>
              <w:bottom w:val="nil"/>
            </w:tcBorders>
            <w:shd w:val="clear" w:color="auto" w:fill="auto"/>
          </w:tcPr>
          <w:p w14:paraId="2D278B49" w14:textId="77777777" w:rsidR="00320435" w:rsidRPr="00BB7A13" w:rsidRDefault="00320435" w:rsidP="00660B50">
            <w:pPr>
              <w:jc w:val="center"/>
              <w:rPr>
                <w:rFonts w:eastAsiaTheme="minorEastAsia"/>
                <w:sz w:val="22"/>
                <w:szCs w:val="22"/>
              </w:rPr>
            </w:pPr>
            <w:r w:rsidRPr="00BB7A13">
              <w:rPr>
                <w:sz w:val="22"/>
                <w:szCs w:val="22"/>
              </w:rPr>
              <w:t>12.4</w:t>
            </w:r>
          </w:p>
        </w:tc>
      </w:tr>
      <w:tr w:rsidR="00320435" w:rsidRPr="00BB7A13" w14:paraId="558C3214" w14:textId="77777777" w:rsidTr="00095E17">
        <w:trPr>
          <w:trHeight w:val="144"/>
        </w:trPr>
        <w:tc>
          <w:tcPr>
            <w:tcW w:w="5040" w:type="dxa"/>
            <w:tcBorders>
              <w:top w:val="nil"/>
              <w:left w:val="nil"/>
              <w:bottom w:val="nil"/>
              <w:right w:val="nil"/>
            </w:tcBorders>
            <w:shd w:val="clear" w:color="auto" w:fill="auto"/>
            <w:noWrap/>
            <w:vAlign w:val="bottom"/>
          </w:tcPr>
          <w:p w14:paraId="537D7614" w14:textId="77777777" w:rsidR="00320435" w:rsidRPr="00BB7A13" w:rsidRDefault="00320435" w:rsidP="00660B50">
            <w:pPr>
              <w:rPr>
                <w:bCs/>
                <w:sz w:val="22"/>
                <w:szCs w:val="22"/>
              </w:rPr>
            </w:pPr>
            <w:r w:rsidRPr="00BB7A13">
              <w:rPr>
                <w:sz w:val="22"/>
                <w:szCs w:val="22"/>
              </w:rPr>
              <w:t xml:space="preserve">    White or Caucasian</w:t>
            </w:r>
          </w:p>
        </w:tc>
        <w:tc>
          <w:tcPr>
            <w:tcW w:w="2686" w:type="dxa"/>
            <w:tcBorders>
              <w:top w:val="nil"/>
              <w:left w:val="nil"/>
              <w:bottom w:val="nil"/>
              <w:right w:val="nil"/>
            </w:tcBorders>
            <w:shd w:val="clear" w:color="auto" w:fill="auto"/>
            <w:noWrap/>
          </w:tcPr>
          <w:p w14:paraId="0F27C0B3" w14:textId="77777777" w:rsidR="00320435" w:rsidRPr="00BB7A13" w:rsidRDefault="00320435" w:rsidP="00660B50">
            <w:pPr>
              <w:jc w:val="center"/>
              <w:rPr>
                <w:sz w:val="22"/>
                <w:szCs w:val="22"/>
              </w:rPr>
            </w:pPr>
            <w:r w:rsidRPr="00BB7A13">
              <w:rPr>
                <w:sz w:val="22"/>
                <w:szCs w:val="22"/>
              </w:rPr>
              <w:t>359</w:t>
            </w:r>
          </w:p>
        </w:tc>
        <w:tc>
          <w:tcPr>
            <w:tcW w:w="1436" w:type="dxa"/>
            <w:tcBorders>
              <w:top w:val="nil"/>
              <w:left w:val="nil"/>
              <w:bottom w:val="nil"/>
            </w:tcBorders>
            <w:shd w:val="clear" w:color="auto" w:fill="auto"/>
          </w:tcPr>
          <w:p w14:paraId="031847EE" w14:textId="77777777" w:rsidR="00320435" w:rsidRPr="00BB7A13" w:rsidRDefault="00320435" w:rsidP="00660B50">
            <w:pPr>
              <w:jc w:val="center"/>
              <w:rPr>
                <w:rFonts w:eastAsiaTheme="minorEastAsia"/>
                <w:sz w:val="22"/>
                <w:szCs w:val="22"/>
              </w:rPr>
            </w:pPr>
            <w:r w:rsidRPr="00BB7A13">
              <w:rPr>
                <w:sz w:val="22"/>
                <w:szCs w:val="22"/>
              </w:rPr>
              <w:t>71.5</w:t>
            </w:r>
          </w:p>
        </w:tc>
      </w:tr>
      <w:tr w:rsidR="00320435" w:rsidRPr="00BB7A13" w14:paraId="5957A9D4" w14:textId="77777777" w:rsidTr="00095E17">
        <w:trPr>
          <w:trHeight w:val="250"/>
        </w:trPr>
        <w:tc>
          <w:tcPr>
            <w:tcW w:w="5040" w:type="dxa"/>
            <w:tcBorders>
              <w:top w:val="nil"/>
              <w:left w:val="nil"/>
              <w:bottom w:val="nil"/>
              <w:right w:val="nil"/>
            </w:tcBorders>
            <w:shd w:val="clear" w:color="auto" w:fill="auto"/>
            <w:noWrap/>
            <w:vAlign w:val="bottom"/>
          </w:tcPr>
          <w:p w14:paraId="7E6A0115" w14:textId="77777777" w:rsidR="00320435" w:rsidRPr="00BB7A13" w:rsidRDefault="00320435" w:rsidP="00660B50">
            <w:pPr>
              <w:rPr>
                <w:bCs/>
                <w:sz w:val="22"/>
                <w:szCs w:val="22"/>
              </w:rPr>
            </w:pPr>
            <w:r w:rsidRPr="00BB7A13">
              <w:rPr>
                <w:sz w:val="22"/>
                <w:szCs w:val="22"/>
              </w:rPr>
              <w:t xml:space="preserve">    Black or African American</w:t>
            </w:r>
          </w:p>
        </w:tc>
        <w:tc>
          <w:tcPr>
            <w:tcW w:w="2686" w:type="dxa"/>
            <w:tcBorders>
              <w:top w:val="nil"/>
              <w:left w:val="nil"/>
              <w:bottom w:val="nil"/>
              <w:right w:val="nil"/>
            </w:tcBorders>
            <w:shd w:val="clear" w:color="auto" w:fill="auto"/>
            <w:noWrap/>
          </w:tcPr>
          <w:p w14:paraId="43B86EFA" w14:textId="77777777" w:rsidR="00320435" w:rsidRPr="00BB7A13" w:rsidRDefault="00320435" w:rsidP="00660B50">
            <w:pPr>
              <w:jc w:val="center"/>
              <w:rPr>
                <w:sz w:val="22"/>
                <w:szCs w:val="22"/>
              </w:rPr>
            </w:pPr>
            <w:r w:rsidRPr="00BB7A13">
              <w:rPr>
                <w:sz w:val="22"/>
                <w:szCs w:val="22"/>
              </w:rPr>
              <w:t>70</w:t>
            </w:r>
          </w:p>
        </w:tc>
        <w:tc>
          <w:tcPr>
            <w:tcW w:w="1436" w:type="dxa"/>
            <w:tcBorders>
              <w:top w:val="nil"/>
              <w:left w:val="nil"/>
              <w:bottom w:val="nil"/>
            </w:tcBorders>
            <w:shd w:val="clear" w:color="auto" w:fill="auto"/>
          </w:tcPr>
          <w:p w14:paraId="1586397A" w14:textId="77777777" w:rsidR="00320435" w:rsidRPr="00BB7A13" w:rsidRDefault="00320435" w:rsidP="00660B50">
            <w:pPr>
              <w:jc w:val="center"/>
              <w:rPr>
                <w:rFonts w:eastAsiaTheme="minorEastAsia"/>
                <w:sz w:val="22"/>
                <w:szCs w:val="22"/>
              </w:rPr>
            </w:pPr>
            <w:r w:rsidRPr="00BB7A13">
              <w:rPr>
                <w:sz w:val="22"/>
                <w:szCs w:val="22"/>
              </w:rPr>
              <w:t>13.9</w:t>
            </w:r>
          </w:p>
        </w:tc>
      </w:tr>
      <w:tr w:rsidR="00320435" w:rsidRPr="00BB7A13" w14:paraId="101F7BEE" w14:textId="77777777" w:rsidTr="00095E17">
        <w:trPr>
          <w:trHeight w:val="250"/>
        </w:trPr>
        <w:tc>
          <w:tcPr>
            <w:tcW w:w="5040" w:type="dxa"/>
            <w:tcBorders>
              <w:top w:val="nil"/>
              <w:left w:val="nil"/>
              <w:bottom w:val="nil"/>
              <w:right w:val="nil"/>
            </w:tcBorders>
            <w:shd w:val="clear" w:color="auto" w:fill="auto"/>
            <w:noWrap/>
            <w:vAlign w:val="bottom"/>
          </w:tcPr>
          <w:p w14:paraId="131AFFD0" w14:textId="77777777" w:rsidR="00320435" w:rsidRPr="00BB7A13" w:rsidRDefault="00320435" w:rsidP="00660B50">
            <w:pPr>
              <w:rPr>
                <w:sz w:val="22"/>
                <w:szCs w:val="22"/>
              </w:rPr>
            </w:pPr>
            <w:r w:rsidRPr="00BB7A13">
              <w:rPr>
                <w:sz w:val="22"/>
                <w:szCs w:val="22"/>
              </w:rPr>
              <w:t xml:space="preserve">    American Indian or Alaska Native</w:t>
            </w:r>
          </w:p>
        </w:tc>
        <w:tc>
          <w:tcPr>
            <w:tcW w:w="2686" w:type="dxa"/>
            <w:tcBorders>
              <w:top w:val="nil"/>
              <w:left w:val="nil"/>
              <w:bottom w:val="nil"/>
              <w:right w:val="nil"/>
            </w:tcBorders>
            <w:shd w:val="clear" w:color="auto" w:fill="auto"/>
            <w:noWrap/>
          </w:tcPr>
          <w:p w14:paraId="0DD48138" w14:textId="77777777" w:rsidR="00320435" w:rsidRPr="00BB7A13" w:rsidRDefault="00320435" w:rsidP="00660B50">
            <w:pPr>
              <w:jc w:val="center"/>
              <w:rPr>
                <w:sz w:val="22"/>
                <w:szCs w:val="22"/>
              </w:rPr>
            </w:pPr>
            <w:r w:rsidRPr="00BB7A13">
              <w:rPr>
                <w:sz w:val="22"/>
                <w:szCs w:val="22"/>
              </w:rPr>
              <w:t>4</w:t>
            </w:r>
          </w:p>
        </w:tc>
        <w:tc>
          <w:tcPr>
            <w:tcW w:w="1436" w:type="dxa"/>
            <w:tcBorders>
              <w:top w:val="nil"/>
              <w:left w:val="nil"/>
              <w:bottom w:val="nil"/>
            </w:tcBorders>
            <w:shd w:val="clear" w:color="auto" w:fill="auto"/>
          </w:tcPr>
          <w:p w14:paraId="2C6DECBB" w14:textId="77777777" w:rsidR="00320435" w:rsidRPr="00BB7A13" w:rsidRDefault="00320435" w:rsidP="00660B50">
            <w:pPr>
              <w:jc w:val="center"/>
              <w:rPr>
                <w:rFonts w:eastAsiaTheme="minorEastAsia"/>
                <w:sz w:val="22"/>
                <w:szCs w:val="22"/>
              </w:rPr>
            </w:pPr>
            <w:r w:rsidRPr="00BB7A13">
              <w:rPr>
                <w:sz w:val="22"/>
                <w:szCs w:val="22"/>
              </w:rPr>
              <w:t>.8</w:t>
            </w:r>
          </w:p>
        </w:tc>
      </w:tr>
      <w:tr w:rsidR="00320435" w:rsidRPr="00BB7A13" w14:paraId="6C899985" w14:textId="77777777" w:rsidTr="00095E17">
        <w:trPr>
          <w:trHeight w:val="311"/>
        </w:trPr>
        <w:tc>
          <w:tcPr>
            <w:tcW w:w="5040" w:type="dxa"/>
            <w:tcBorders>
              <w:top w:val="nil"/>
              <w:left w:val="nil"/>
              <w:bottom w:val="nil"/>
              <w:right w:val="nil"/>
            </w:tcBorders>
            <w:shd w:val="clear" w:color="auto" w:fill="auto"/>
            <w:noWrap/>
            <w:vAlign w:val="bottom"/>
          </w:tcPr>
          <w:p w14:paraId="22E22391" w14:textId="77777777" w:rsidR="00320435" w:rsidRPr="00BB7A13" w:rsidRDefault="00320435" w:rsidP="00660B50">
            <w:pPr>
              <w:rPr>
                <w:sz w:val="22"/>
                <w:szCs w:val="22"/>
              </w:rPr>
            </w:pPr>
            <w:r w:rsidRPr="00BB7A13">
              <w:rPr>
                <w:sz w:val="22"/>
                <w:szCs w:val="22"/>
              </w:rPr>
              <w:t xml:space="preserve">    Asian or Asian-American</w:t>
            </w:r>
          </w:p>
        </w:tc>
        <w:tc>
          <w:tcPr>
            <w:tcW w:w="2686" w:type="dxa"/>
            <w:tcBorders>
              <w:top w:val="nil"/>
              <w:left w:val="nil"/>
              <w:bottom w:val="nil"/>
              <w:right w:val="nil"/>
            </w:tcBorders>
            <w:shd w:val="clear" w:color="auto" w:fill="auto"/>
            <w:noWrap/>
          </w:tcPr>
          <w:p w14:paraId="587B3DCD" w14:textId="77777777" w:rsidR="00320435" w:rsidRPr="00BB7A13" w:rsidRDefault="00320435" w:rsidP="00660B50">
            <w:pPr>
              <w:jc w:val="center"/>
              <w:rPr>
                <w:sz w:val="22"/>
                <w:szCs w:val="22"/>
              </w:rPr>
            </w:pPr>
            <w:r w:rsidRPr="00BB7A13">
              <w:rPr>
                <w:sz w:val="22"/>
                <w:szCs w:val="22"/>
              </w:rPr>
              <w:t>39</w:t>
            </w:r>
          </w:p>
        </w:tc>
        <w:tc>
          <w:tcPr>
            <w:tcW w:w="1436" w:type="dxa"/>
            <w:tcBorders>
              <w:top w:val="nil"/>
              <w:left w:val="nil"/>
              <w:bottom w:val="nil"/>
            </w:tcBorders>
            <w:shd w:val="clear" w:color="auto" w:fill="auto"/>
          </w:tcPr>
          <w:p w14:paraId="0AFED04C" w14:textId="77777777" w:rsidR="00320435" w:rsidRPr="00BB7A13" w:rsidRDefault="00320435" w:rsidP="00660B50">
            <w:pPr>
              <w:jc w:val="center"/>
              <w:rPr>
                <w:rFonts w:eastAsiaTheme="minorEastAsia"/>
                <w:sz w:val="22"/>
                <w:szCs w:val="22"/>
              </w:rPr>
            </w:pPr>
            <w:r w:rsidRPr="00BB7A13">
              <w:rPr>
                <w:sz w:val="22"/>
                <w:szCs w:val="22"/>
              </w:rPr>
              <w:t>7.8</w:t>
            </w:r>
          </w:p>
        </w:tc>
      </w:tr>
      <w:tr w:rsidR="00320435" w:rsidRPr="00BB7A13" w14:paraId="5B4095A1" w14:textId="77777777" w:rsidTr="00095E17">
        <w:trPr>
          <w:trHeight w:val="250"/>
        </w:trPr>
        <w:tc>
          <w:tcPr>
            <w:tcW w:w="5040" w:type="dxa"/>
            <w:tcBorders>
              <w:top w:val="nil"/>
              <w:left w:val="nil"/>
              <w:bottom w:val="nil"/>
              <w:right w:val="nil"/>
            </w:tcBorders>
            <w:shd w:val="clear" w:color="auto" w:fill="auto"/>
            <w:noWrap/>
            <w:vAlign w:val="bottom"/>
          </w:tcPr>
          <w:p w14:paraId="75D38012" w14:textId="77777777" w:rsidR="00320435" w:rsidRPr="00BB7A13" w:rsidRDefault="00320435" w:rsidP="00660B50">
            <w:pPr>
              <w:rPr>
                <w:sz w:val="22"/>
                <w:szCs w:val="22"/>
              </w:rPr>
            </w:pPr>
            <w:r w:rsidRPr="00BB7A13">
              <w:rPr>
                <w:sz w:val="22"/>
                <w:szCs w:val="22"/>
              </w:rPr>
              <w:t xml:space="preserve">    Native Hawaiian or Other Pacific Islander</w:t>
            </w:r>
          </w:p>
        </w:tc>
        <w:tc>
          <w:tcPr>
            <w:tcW w:w="2686" w:type="dxa"/>
            <w:tcBorders>
              <w:top w:val="nil"/>
              <w:left w:val="nil"/>
              <w:bottom w:val="nil"/>
              <w:right w:val="nil"/>
            </w:tcBorders>
            <w:shd w:val="clear" w:color="auto" w:fill="auto"/>
            <w:noWrap/>
          </w:tcPr>
          <w:p w14:paraId="4DE51D03" w14:textId="77777777" w:rsidR="00320435" w:rsidRPr="00BB7A13" w:rsidRDefault="00320435" w:rsidP="00660B50">
            <w:pPr>
              <w:jc w:val="center"/>
              <w:rPr>
                <w:sz w:val="22"/>
                <w:szCs w:val="22"/>
              </w:rPr>
            </w:pPr>
            <w:r w:rsidRPr="00BB7A13">
              <w:rPr>
                <w:sz w:val="22"/>
                <w:szCs w:val="22"/>
              </w:rPr>
              <w:t>2</w:t>
            </w:r>
          </w:p>
        </w:tc>
        <w:tc>
          <w:tcPr>
            <w:tcW w:w="1436" w:type="dxa"/>
            <w:tcBorders>
              <w:top w:val="nil"/>
              <w:left w:val="nil"/>
              <w:bottom w:val="nil"/>
            </w:tcBorders>
            <w:shd w:val="clear" w:color="auto" w:fill="auto"/>
          </w:tcPr>
          <w:p w14:paraId="6996DA46" w14:textId="77777777" w:rsidR="00320435" w:rsidRPr="00BB7A13" w:rsidRDefault="00320435" w:rsidP="00660B50">
            <w:pPr>
              <w:jc w:val="center"/>
              <w:rPr>
                <w:sz w:val="22"/>
                <w:szCs w:val="22"/>
              </w:rPr>
            </w:pPr>
            <w:r w:rsidRPr="00BB7A13">
              <w:rPr>
                <w:sz w:val="22"/>
                <w:szCs w:val="22"/>
              </w:rPr>
              <w:t>.4</w:t>
            </w:r>
          </w:p>
        </w:tc>
      </w:tr>
      <w:tr w:rsidR="00320435" w:rsidRPr="00BB7A13" w14:paraId="2009F2FE" w14:textId="77777777" w:rsidTr="00095E17">
        <w:trPr>
          <w:trHeight w:val="250"/>
        </w:trPr>
        <w:tc>
          <w:tcPr>
            <w:tcW w:w="5040" w:type="dxa"/>
            <w:tcBorders>
              <w:top w:val="nil"/>
              <w:left w:val="nil"/>
              <w:bottom w:val="nil"/>
              <w:right w:val="nil"/>
            </w:tcBorders>
            <w:shd w:val="clear" w:color="auto" w:fill="auto"/>
            <w:noWrap/>
            <w:vAlign w:val="bottom"/>
          </w:tcPr>
          <w:p w14:paraId="57B93866" w14:textId="77777777" w:rsidR="00320435" w:rsidRPr="00BB7A13" w:rsidRDefault="00320435" w:rsidP="00660B50">
            <w:pPr>
              <w:rPr>
                <w:sz w:val="22"/>
                <w:szCs w:val="22"/>
              </w:rPr>
            </w:pPr>
            <w:r w:rsidRPr="00BB7A13">
              <w:rPr>
                <w:sz w:val="22"/>
                <w:szCs w:val="22"/>
              </w:rPr>
              <w:t xml:space="preserve">    Different Race</w:t>
            </w:r>
          </w:p>
        </w:tc>
        <w:tc>
          <w:tcPr>
            <w:tcW w:w="2686" w:type="dxa"/>
            <w:tcBorders>
              <w:top w:val="nil"/>
              <w:left w:val="nil"/>
              <w:bottom w:val="nil"/>
              <w:right w:val="nil"/>
            </w:tcBorders>
            <w:shd w:val="clear" w:color="auto" w:fill="auto"/>
            <w:noWrap/>
          </w:tcPr>
          <w:p w14:paraId="77B58502" w14:textId="77777777" w:rsidR="00320435" w:rsidRPr="00BB7A13" w:rsidRDefault="00320435" w:rsidP="00660B50">
            <w:pPr>
              <w:jc w:val="center"/>
              <w:rPr>
                <w:sz w:val="22"/>
                <w:szCs w:val="22"/>
              </w:rPr>
            </w:pPr>
            <w:r w:rsidRPr="00BB7A13">
              <w:rPr>
                <w:sz w:val="22"/>
                <w:szCs w:val="22"/>
              </w:rPr>
              <w:t>28</w:t>
            </w:r>
          </w:p>
        </w:tc>
        <w:tc>
          <w:tcPr>
            <w:tcW w:w="1436" w:type="dxa"/>
            <w:tcBorders>
              <w:top w:val="nil"/>
              <w:left w:val="nil"/>
              <w:bottom w:val="nil"/>
            </w:tcBorders>
            <w:shd w:val="clear" w:color="auto" w:fill="auto"/>
          </w:tcPr>
          <w:p w14:paraId="09BC8368" w14:textId="77777777" w:rsidR="00320435" w:rsidRPr="00BB7A13" w:rsidRDefault="00320435" w:rsidP="00660B50">
            <w:pPr>
              <w:jc w:val="center"/>
              <w:rPr>
                <w:rFonts w:eastAsiaTheme="minorEastAsia"/>
                <w:sz w:val="22"/>
                <w:szCs w:val="22"/>
              </w:rPr>
            </w:pPr>
            <w:r w:rsidRPr="00BB7A13">
              <w:rPr>
                <w:sz w:val="22"/>
                <w:szCs w:val="22"/>
              </w:rPr>
              <w:t>5.6</w:t>
            </w:r>
          </w:p>
        </w:tc>
      </w:tr>
      <w:tr w:rsidR="00320435" w:rsidRPr="00BB7A13" w14:paraId="13F144D5" w14:textId="77777777" w:rsidTr="00095E17">
        <w:trPr>
          <w:trHeight w:val="144"/>
        </w:trPr>
        <w:tc>
          <w:tcPr>
            <w:tcW w:w="5040" w:type="dxa"/>
            <w:tcBorders>
              <w:top w:val="nil"/>
              <w:left w:val="nil"/>
              <w:bottom w:val="nil"/>
              <w:right w:val="nil"/>
            </w:tcBorders>
            <w:shd w:val="clear" w:color="auto" w:fill="auto"/>
            <w:noWrap/>
            <w:vAlign w:val="bottom"/>
          </w:tcPr>
          <w:p w14:paraId="38BBB551" w14:textId="77777777" w:rsidR="00320435" w:rsidRPr="00BB7A13" w:rsidRDefault="00320435" w:rsidP="00660B50">
            <w:pPr>
              <w:rPr>
                <w:bCs/>
                <w:sz w:val="22"/>
                <w:szCs w:val="22"/>
              </w:rPr>
            </w:pPr>
            <w:r w:rsidRPr="00BB7A13">
              <w:rPr>
                <w:rFonts w:eastAsiaTheme="minorEastAsia"/>
                <w:b/>
                <w:sz w:val="22"/>
                <w:szCs w:val="22"/>
              </w:rPr>
              <w:t>Race/Ethnicity Binary</w:t>
            </w:r>
          </w:p>
        </w:tc>
        <w:tc>
          <w:tcPr>
            <w:tcW w:w="2686" w:type="dxa"/>
            <w:tcBorders>
              <w:top w:val="nil"/>
              <w:left w:val="nil"/>
              <w:bottom w:val="nil"/>
              <w:right w:val="nil"/>
            </w:tcBorders>
            <w:shd w:val="clear" w:color="auto" w:fill="auto"/>
            <w:noWrap/>
            <w:vAlign w:val="bottom"/>
          </w:tcPr>
          <w:p w14:paraId="1427C35D" w14:textId="77777777" w:rsidR="00320435" w:rsidRPr="00BB7A13" w:rsidRDefault="00320435" w:rsidP="00660B50">
            <w:pPr>
              <w:jc w:val="center"/>
              <w:rPr>
                <w:sz w:val="22"/>
                <w:szCs w:val="22"/>
                <w:highlight w:val="red"/>
              </w:rPr>
            </w:pPr>
          </w:p>
        </w:tc>
        <w:tc>
          <w:tcPr>
            <w:tcW w:w="1436" w:type="dxa"/>
            <w:tcBorders>
              <w:top w:val="nil"/>
              <w:left w:val="nil"/>
              <w:bottom w:val="nil"/>
            </w:tcBorders>
            <w:shd w:val="clear" w:color="auto" w:fill="auto"/>
            <w:vAlign w:val="bottom"/>
          </w:tcPr>
          <w:p w14:paraId="547E7F94" w14:textId="77777777" w:rsidR="00320435" w:rsidRPr="00BB7A13" w:rsidRDefault="00320435" w:rsidP="00660B50">
            <w:pPr>
              <w:jc w:val="center"/>
              <w:rPr>
                <w:rFonts w:eastAsiaTheme="minorEastAsia"/>
                <w:sz w:val="22"/>
                <w:szCs w:val="22"/>
                <w:highlight w:val="red"/>
              </w:rPr>
            </w:pPr>
          </w:p>
        </w:tc>
      </w:tr>
      <w:tr w:rsidR="00320435" w:rsidRPr="00BB7A13" w14:paraId="2922E764" w14:textId="77777777" w:rsidTr="00095E17">
        <w:trPr>
          <w:trHeight w:val="144"/>
        </w:trPr>
        <w:tc>
          <w:tcPr>
            <w:tcW w:w="5040" w:type="dxa"/>
            <w:tcBorders>
              <w:top w:val="nil"/>
              <w:left w:val="nil"/>
              <w:bottom w:val="nil"/>
              <w:right w:val="nil"/>
            </w:tcBorders>
            <w:shd w:val="clear" w:color="auto" w:fill="auto"/>
            <w:noWrap/>
            <w:vAlign w:val="bottom"/>
          </w:tcPr>
          <w:p w14:paraId="29EA60B8" w14:textId="77777777" w:rsidR="00320435" w:rsidRPr="00BB7A13" w:rsidRDefault="00320435" w:rsidP="00660B50">
            <w:pPr>
              <w:rPr>
                <w:bCs/>
                <w:sz w:val="22"/>
                <w:szCs w:val="22"/>
              </w:rPr>
            </w:pPr>
            <w:r w:rsidRPr="00BB7A13">
              <w:rPr>
                <w:rFonts w:eastAsiaTheme="minorEastAsia"/>
                <w:sz w:val="22"/>
                <w:szCs w:val="22"/>
              </w:rPr>
              <w:t xml:space="preserve">    White non-Hispanic</w:t>
            </w:r>
          </w:p>
        </w:tc>
        <w:tc>
          <w:tcPr>
            <w:tcW w:w="2686" w:type="dxa"/>
            <w:tcBorders>
              <w:top w:val="nil"/>
              <w:left w:val="nil"/>
              <w:bottom w:val="nil"/>
              <w:right w:val="nil"/>
            </w:tcBorders>
            <w:shd w:val="clear" w:color="auto" w:fill="auto"/>
            <w:noWrap/>
          </w:tcPr>
          <w:p w14:paraId="1F8D354F" w14:textId="77777777" w:rsidR="00320435" w:rsidRPr="00BB7A13" w:rsidRDefault="00320435" w:rsidP="00660B50">
            <w:pPr>
              <w:jc w:val="center"/>
              <w:rPr>
                <w:sz w:val="22"/>
                <w:szCs w:val="22"/>
              </w:rPr>
            </w:pPr>
            <w:r w:rsidRPr="00BB7A13">
              <w:rPr>
                <w:sz w:val="22"/>
                <w:szCs w:val="22"/>
              </w:rPr>
              <w:t>328</w:t>
            </w:r>
          </w:p>
        </w:tc>
        <w:tc>
          <w:tcPr>
            <w:tcW w:w="1436" w:type="dxa"/>
            <w:tcBorders>
              <w:top w:val="nil"/>
              <w:left w:val="nil"/>
              <w:bottom w:val="nil"/>
            </w:tcBorders>
            <w:shd w:val="clear" w:color="auto" w:fill="auto"/>
          </w:tcPr>
          <w:p w14:paraId="0742CF99" w14:textId="77777777" w:rsidR="00320435" w:rsidRPr="00BB7A13" w:rsidRDefault="00320435" w:rsidP="00660B50">
            <w:pPr>
              <w:jc w:val="center"/>
              <w:rPr>
                <w:rFonts w:eastAsiaTheme="minorEastAsia"/>
                <w:sz w:val="22"/>
                <w:szCs w:val="22"/>
              </w:rPr>
            </w:pPr>
            <w:r w:rsidRPr="00BB7A13">
              <w:rPr>
                <w:sz w:val="22"/>
                <w:szCs w:val="22"/>
              </w:rPr>
              <w:t>65.3</w:t>
            </w:r>
          </w:p>
        </w:tc>
      </w:tr>
      <w:tr w:rsidR="00320435" w:rsidRPr="00BB7A13" w14:paraId="588E854B" w14:textId="77777777" w:rsidTr="00095E17">
        <w:trPr>
          <w:trHeight w:val="144"/>
        </w:trPr>
        <w:tc>
          <w:tcPr>
            <w:tcW w:w="5040" w:type="dxa"/>
            <w:tcBorders>
              <w:top w:val="nil"/>
              <w:left w:val="nil"/>
              <w:bottom w:val="nil"/>
              <w:right w:val="nil"/>
            </w:tcBorders>
            <w:shd w:val="clear" w:color="auto" w:fill="auto"/>
            <w:noWrap/>
            <w:vAlign w:val="bottom"/>
          </w:tcPr>
          <w:p w14:paraId="3B13B3C1" w14:textId="77777777" w:rsidR="00320435" w:rsidRPr="00BB7A13" w:rsidRDefault="00320435" w:rsidP="00660B50">
            <w:pPr>
              <w:rPr>
                <w:bCs/>
                <w:sz w:val="22"/>
                <w:szCs w:val="22"/>
              </w:rPr>
            </w:pPr>
            <w:r w:rsidRPr="00BB7A13">
              <w:rPr>
                <w:bCs/>
                <w:sz w:val="22"/>
                <w:szCs w:val="22"/>
              </w:rPr>
              <w:t xml:space="preserve">    Hispanic and/or non-White</w:t>
            </w:r>
          </w:p>
        </w:tc>
        <w:tc>
          <w:tcPr>
            <w:tcW w:w="2686" w:type="dxa"/>
            <w:tcBorders>
              <w:top w:val="nil"/>
              <w:left w:val="nil"/>
              <w:bottom w:val="nil"/>
              <w:right w:val="nil"/>
            </w:tcBorders>
            <w:shd w:val="clear" w:color="auto" w:fill="auto"/>
            <w:noWrap/>
          </w:tcPr>
          <w:p w14:paraId="7DE3D770" w14:textId="77777777" w:rsidR="00320435" w:rsidRPr="00BB7A13" w:rsidRDefault="00320435" w:rsidP="00660B50">
            <w:pPr>
              <w:jc w:val="center"/>
              <w:rPr>
                <w:sz w:val="22"/>
                <w:szCs w:val="22"/>
              </w:rPr>
            </w:pPr>
            <w:r w:rsidRPr="00BB7A13">
              <w:rPr>
                <w:sz w:val="22"/>
                <w:szCs w:val="22"/>
              </w:rPr>
              <w:t>143</w:t>
            </w:r>
          </w:p>
        </w:tc>
        <w:tc>
          <w:tcPr>
            <w:tcW w:w="1436" w:type="dxa"/>
            <w:tcBorders>
              <w:top w:val="nil"/>
              <w:left w:val="nil"/>
              <w:bottom w:val="nil"/>
            </w:tcBorders>
            <w:shd w:val="clear" w:color="auto" w:fill="auto"/>
          </w:tcPr>
          <w:p w14:paraId="28CCEC35" w14:textId="77777777" w:rsidR="00320435" w:rsidRPr="00BB7A13" w:rsidRDefault="00320435" w:rsidP="00660B50">
            <w:pPr>
              <w:jc w:val="center"/>
              <w:rPr>
                <w:rFonts w:eastAsiaTheme="minorEastAsia"/>
                <w:sz w:val="22"/>
                <w:szCs w:val="22"/>
              </w:rPr>
            </w:pPr>
            <w:r w:rsidRPr="00BB7A13">
              <w:rPr>
                <w:sz w:val="22"/>
                <w:szCs w:val="22"/>
              </w:rPr>
              <w:t>28.5</w:t>
            </w:r>
          </w:p>
        </w:tc>
      </w:tr>
      <w:tr w:rsidR="00320435" w:rsidRPr="00BB7A13" w14:paraId="54F9F04E" w14:textId="77777777" w:rsidTr="00095E17">
        <w:trPr>
          <w:trHeight w:val="144"/>
        </w:trPr>
        <w:tc>
          <w:tcPr>
            <w:tcW w:w="5040" w:type="dxa"/>
            <w:tcBorders>
              <w:top w:val="nil"/>
              <w:left w:val="nil"/>
              <w:bottom w:val="nil"/>
              <w:right w:val="nil"/>
            </w:tcBorders>
            <w:shd w:val="clear" w:color="auto" w:fill="auto"/>
            <w:noWrap/>
            <w:vAlign w:val="bottom"/>
          </w:tcPr>
          <w:p w14:paraId="6E9C787E" w14:textId="77777777" w:rsidR="00320435" w:rsidRPr="00BB7A13" w:rsidRDefault="00320435" w:rsidP="00660B50">
            <w:pPr>
              <w:rPr>
                <w:b/>
                <w:bCs/>
                <w:sz w:val="22"/>
                <w:szCs w:val="22"/>
              </w:rPr>
            </w:pPr>
            <w:r w:rsidRPr="00BB7A13">
              <w:rPr>
                <w:b/>
                <w:bCs/>
                <w:sz w:val="22"/>
                <w:szCs w:val="22"/>
              </w:rPr>
              <w:t>Income</w:t>
            </w:r>
          </w:p>
        </w:tc>
        <w:tc>
          <w:tcPr>
            <w:tcW w:w="2686" w:type="dxa"/>
            <w:tcBorders>
              <w:top w:val="nil"/>
              <w:left w:val="nil"/>
              <w:bottom w:val="nil"/>
              <w:right w:val="nil"/>
            </w:tcBorders>
            <w:shd w:val="clear" w:color="auto" w:fill="auto"/>
            <w:noWrap/>
            <w:vAlign w:val="bottom"/>
          </w:tcPr>
          <w:p w14:paraId="03C76958" w14:textId="77777777" w:rsidR="00320435" w:rsidRPr="00BB7A13" w:rsidRDefault="00320435" w:rsidP="00660B50">
            <w:pPr>
              <w:jc w:val="center"/>
              <w:rPr>
                <w:sz w:val="22"/>
                <w:szCs w:val="22"/>
                <w:highlight w:val="red"/>
              </w:rPr>
            </w:pPr>
          </w:p>
        </w:tc>
        <w:tc>
          <w:tcPr>
            <w:tcW w:w="1436" w:type="dxa"/>
            <w:tcBorders>
              <w:top w:val="nil"/>
              <w:left w:val="nil"/>
              <w:bottom w:val="nil"/>
              <w:right w:val="nil"/>
            </w:tcBorders>
            <w:shd w:val="clear" w:color="auto" w:fill="auto"/>
            <w:vAlign w:val="bottom"/>
          </w:tcPr>
          <w:p w14:paraId="14211A48" w14:textId="77777777" w:rsidR="00320435" w:rsidRPr="00BB7A13" w:rsidRDefault="00320435" w:rsidP="00660B50">
            <w:pPr>
              <w:jc w:val="center"/>
              <w:rPr>
                <w:rFonts w:eastAsiaTheme="minorEastAsia"/>
                <w:sz w:val="22"/>
                <w:szCs w:val="22"/>
                <w:highlight w:val="red"/>
              </w:rPr>
            </w:pPr>
          </w:p>
        </w:tc>
      </w:tr>
      <w:tr w:rsidR="00320435" w:rsidRPr="00BB7A13" w14:paraId="40B2B247" w14:textId="77777777" w:rsidTr="00095E17">
        <w:trPr>
          <w:trHeight w:val="144"/>
        </w:trPr>
        <w:tc>
          <w:tcPr>
            <w:tcW w:w="5040" w:type="dxa"/>
            <w:tcBorders>
              <w:top w:val="nil"/>
              <w:left w:val="nil"/>
              <w:bottom w:val="nil"/>
              <w:right w:val="nil"/>
            </w:tcBorders>
            <w:shd w:val="clear" w:color="auto" w:fill="auto"/>
            <w:noWrap/>
            <w:vAlign w:val="bottom"/>
          </w:tcPr>
          <w:p w14:paraId="1384CA5D" w14:textId="77777777" w:rsidR="00320435" w:rsidRPr="00BB7A13" w:rsidRDefault="00320435" w:rsidP="00660B50">
            <w:pPr>
              <w:rPr>
                <w:bCs/>
                <w:sz w:val="22"/>
                <w:szCs w:val="22"/>
              </w:rPr>
            </w:pPr>
            <w:r w:rsidRPr="00BB7A13">
              <w:rPr>
                <w:bCs/>
                <w:sz w:val="22"/>
                <w:szCs w:val="22"/>
              </w:rPr>
              <w:t xml:space="preserve">    $0 to $25,000</w:t>
            </w:r>
          </w:p>
        </w:tc>
        <w:tc>
          <w:tcPr>
            <w:tcW w:w="2686" w:type="dxa"/>
            <w:tcBorders>
              <w:top w:val="nil"/>
              <w:left w:val="nil"/>
              <w:bottom w:val="nil"/>
              <w:right w:val="nil"/>
            </w:tcBorders>
            <w:shd w:val="clear" w:color="auto" w:fill="auto"/>
            <w:noWrap/>
          </w:tcPr>
          <w:p w14:paraId="68540615" w14:textId="77777777" w:rsidR="00320435" w:rsidRPr="00BB7A13" w:rsidRDefault="00320435" w:rsidP="00660B50">
            <w:pPr>
              <w:jc w:val="center"/>
              <w:rPr>
                <w:sz w:val="22"/>
                <w:szCs w:val="22"/>
              </w:rPr>
            </w:pPr>
            <w:r w:rsidRPr="00BB7A13">
              <w:rPr>
                <w:sz w:val="22"/>
                <w:szCs w:val="22"/>
              </w:rPr>
              <w:t>115</w:t>
            </w:r>
          </w:p>
        </w:tc>
        <w:tc>
          <w:tcPr>
            <w:tcW w:w="1436" w:type="dxa"/>
            <w:tcBorders>
              <w:top w:val="nil"/>
              <w:left w:val="nil"/>
              <w:bottom w:val="nil"/>
              <w:right w:val="nil"/>
            </w:tcBorders>
            <w:shd w:val="clear" w:color="auto" w:fill="auto"/>
          </w:tcPr>
          <w:p w14:paraId="7A7A4B96" w14:textId="77777777" w:rsidR="00320435" w:rsidRPr="00BB7A13" w:rsidRDefault="00320435" w:rsidP="00660B50">
            <w:pPr>
              <w:jc w:val="center"/>
              <w:rPr>
                <w:rFonts w:eastAsiaTheme="minorEastAsia"/>
                <w:sz w:val="22"/>
                <w:szCs w:val="22"/>
              </w:rPr>
            </w:pPr>
            <w:r w:rsidRPr="00BB7A13">
              <w:rPr>
                <w:sz w:val="22"/>
                <w:szCs w:val="22"/>
              </w:rPr>
              <w:t>22.9</w:t>
            </w:r>
          </w:p>
        </w:tc>
      </w:tr>
      <w:tr w:rsidR="00320435" w:rsidRPr="00BB7A13" w14:paraId="0A013D91" w14:textId="77777777" w:rsidTr="00095E17">
        <w:trPr>
          <w:trHeight w:val="144"/>
        </w:trPr>
        <w:tc>
          <w:tcPr>
            <w:tcW w:w="5040" w:type="dxa"/>
            <w:tcBorders>
              <w:top w:val="nil"/>
              <w:left w:val="nil"/>
              <w:bottom w:val="nil"/>
              <w:right w:val="nil"/>
            </w:tcBorders>
            <w:shd w:val="clear" w:color="auto" w:fill="auto"/>
            <w:noWrap/>
            <w:vAlign w:val="bottom"/>
          </w:tcPr>
          <w:p w14:paraId="226E2024" w14:textId="77777777" w:rsidR="00320435" w:rsidRPr="00BB7A13" w:rsidRDefault="00320435" w:rsidP="00660B50">
            <w:pPr>
              <w:rPr>
                <w:b/>
                <w:bCs/>
                <w:sz w:val="22"/>
                <w:szCs w:val="22"/>
              </w:rPr>
            </w:pPr>
            <w:r w:rsidRPr="00BB7A13">
              <w:rPr>
                <w:bCs/>
                <w:sz w:val="22"/>
                <w:szCs w:val="22"/>
              </w:rPr>
              <w:t xml:space="preserve">    $25,001 to $50,000</w:t>
            </w:r>
          </w:p>
        </w:tc>
        <w:tc>
          <w:tcPr>
            <w:tcW w:w="2686" w:type="dxa"/>
            <w:tcBorders>
              <w:top w:val="nil"/>
              <w:left w:val="nil"/>
              <w:bottom w:val="nil"/>
              <w:right w:val="nil"/>
            </w:tcBorders>
            <w:shd w:val="clear" w:color="auto" w:fill="auto"/>
            <w:noWrap/>
          </w:tcPr>
          <w:p w14:paraId="75D3D074" w14:textId="77777777" w:rsidR="00320435" w:rsidRPr="00BB7A13" w:rsidRDefault="00320435" w:rsidP="00660B50">
            <w:pPr>
              <w:jc w:val="center"/>
              <w:rPr>
                <w:sz w:val="22"/>
                <w:szCs w:val="22"/>
              </w:rPr>
            </w:pPr>
            <w:r w:rsidRPr="00BB7A13">
              <w:rPr>
                <w:sz w:val="22"/>
                <w:szCs w:val="22"/>
              </w:rPr>
              <w:t>144</w:t>
            </w:r>
          </w:p>
        </w:tc>
        <w:tc>
          <w:tcPr>
            <w:tcW w:w="1436" w:type="dxa"/>
            <w:tcBorders>
              <w:top w:val="nil"/>
              <w:left w:val="nil"/>
              <w:bottom w:val="nil"/>
              <w:right w:val="nil"/>
            </w:tcBorders>
            <w:shd w:val="clear" w:color="auto" w:fill="auto"/>
          </w:tcPr>
          <w:p w14:paraId="59F0E800" w14:textId="77777777" w:rsidR="00320435" w:rsidRPr="00BB7A13" w:rsidRDefault="00320435" w:rsidP="00660B50">
            <w:pPr>
              <w:jc w:val="center"/>
              <w:rPr>
                <w:rFonts w:eastAsiaTheme="minorEastAsia"/>
                <w:sz w:val="22"/>
                <w:szCs w:val="22"/>
              </w:rPr>
            </w:pPr>
            <w:r w:rsidRPr="00BB7A13">
              <w:rPr>
                <w:sz w:val="22"/>
                <w:szCs w:val="22"/>
              </w:rPr>
              <w:t>28.7</w:t>
            </w:r>
          </w:p>
        </w:tc>
      </w:tr>
      <w:tr w:rsidR="00320435" w:rsidRPr="00BB7A13" w14:paraId="22B896A0" w14:textId="77777777" w:rsidTr="00095E17">
        <w:trPr>
          <w:trHeight w:val="144"/>
        </w:trPr>
        <w:tc>
          <w:tcPr>
            <w:tcW w:w="5040" w:type="dxa"/>
            <w:tcBorders>
              <w:top w:val="nil"/>
              <w:left w:val="nil"/>
              <w:bottom w:val="nil"/>
              <w:right w:val="nil"/>
            </w:tcBorders>
            <w:shd w:val="clear" w:color="auto" w:fill="auto"/>
            <w:noWrap/>
            <w:vAlign w:val="bottom"/>
          </w:tcPr>
          <w:p w14:paraId="6CA396ED" w14:textId="77777777" w:rsidR="00320435" w:rsidRPr="00BB7A13" w:rsidRDefault="00320435" w:rsidP="00660B50">
            <w:pPr>
              <w:rPr>
                <w:b/>
                <w:bCs/>
                <w:sz w:val="22"/>
                <w:szCs w:val="22"/>
              </w:rPr>
            </w:pPr>
            <w:r w:rsidRPr="00BB7A13">
              <w:rPr>
                <w:bCs/>
                <w:sz w:val="22"/>
                <w:szCs w:val="22"/>
              </w:rPr>
              <w:t xml:space="preserve">    $50,001 to $75,000</w:t>
            </w:r>
          </w:p>
        </w:tc>
        <w:tc>
          <w:tcPr>
            <w:tcW w:w="2686" w:type="dxa"/>
            <w:tcBorders>
              <w:top w:val="nil"/>
              <w:left w:val="nil"/>
              <w:bottom w:val="nil"/>
              <w:right w:val="nil"/>
            </w:tcBorders>
            <w:shd w:val="clear" w:color="auto" w:fill="auto"/>
            <w:noWrap/>
          </w:tcPr>
          <w:p w14:paraId="5AE1E53A" w14:textId="77777777" w:rsidR="00320435" w:rsidRPr="00BB7A13" w:rsidRDefault="00320435" w:rsidP="00660B50">
            <w:pPr>
              <w:jc w:val="center"/>
              <w:rPr>
                <w:sz w:val="22"/>
                <w:szCs w:val="22"/>
              </w:rPr>
            </w:pPr>
            <w:r w:rsidRPr="00BB7A13">
              <w:rPr>
                <w:sz w:val="22"/>
                <w:szCs w:val="22"/>
              </w:rPr>
              <w:t>102</w:t>
            </w:r>
          </w:p>
        </w:tc>
        <w:tc>
          <w:tcPr>
            <w:tcW w:w="1436" w:type="dxa"/>
            <w:tcBorders>
              <w:top w:val="nil"/>
              <w:left w:val="nil"/>
              <w:bottom w:val="nil"/>
              <w:right w:val="nil"/>
            </w:tcBorders>
            <w:shd w:val="clear" w:color="auto" w:fill="auto"/>
          </w:tcPr>
          <w:p w14:paraId="2723C7E6" w14:textId="77777777" w:rsidR="00320435" w:rsidRPr="00BB7A13" w:rsidRDefault="00320435" w:rsidP="00660B50">
            <w:pPr>
              <w:jc w:val="center"/>
              <w:rPr>
                <w:rFonts w:eastAsiaTheme="minorEastAsia"/>
                <w:sz w:val="22"/>
                <w:szCs w:val="22"/>
              </w:rPr>
            </w:pPr>
            <w:r w:rsidRPr="00BB7A13">
              <w:rPr>
                <w:sz w:val="22"/>
                <w:szCs w:val="22"/>
              </w:rPr>
              <w:t>20.3</w:t>
            </w:r>
          </w:p>
        </w:tc>
      </w:tr>
      <w:tr w:rsidR="00320435" w:rsidRPr="00BB7A13" w14:paraId="78B7D8BD" w14:textId="77777777" w:rsidTr="00095E17">
        <w:trPr>
          <w:trHeight w:val="144"/>
        </w:trPr>
        <w:tc>
          <w:tcPr>
            <w:tcW w:w="5040" w:type="dxa"/>
            <w:tcBorders>
              <w:top w:val="nil"/>
              <w:left w:val="nil"/>
              <w:bottom w:val="nil"/>
              <w:right w:val="nil"/>
            </w:tcBorders>
            <w:shd w:val="clear" w:color="auto" w:fill="auto"/>
            <w:noWrap/>
            <w:vAlign w:val="bottom"/>
          </w:tcPr>
          <w:p w14:paraId="1E774A53" w14:textId="77777777" w:rsidR="00320435" w:rsidRPr="00BB7A13" w:rsidRDefault="00320435" w:rsidP="00660B50">
            <w:pPr>
              <w:rPr>
                <w:b/>
                <w:bCs/>
                <w:sz w:val="22"/>
                <w:szCs w:val="22"/>
              </w:rPr>
            </w:pPr>
            <w:r w:rsidRPr="00BB7A13">
              <w:rPr>
                <w:bCs/>
                <w:sz w:val="22"/>
                <w:szCs w:val="22"/>
              </w:rPr>
              <w:t xml:space="preserve">    $75,001 to $100,000</w:t>
            </w:r>
          </w:p>
        </w:tc>
        <w:tc>
          <w:tcPr>
            <w:tcW w:w="2686" w:type="dxa"/>
            <w:tcBorders>
              <w:top w:val="nil"/>
              <w:left w:val="nil"/>
              <w:bottom w:val="nil"/>
              <w:right w:val="nil"/>
            </w:tcBorders>
            <w:shd w:val="clear" w:color="auto" w:fill="auto"/>
            <w:noWrap/>
          </w:tcPr>
          <w:p w14:paraId="616B0F98" w14:textId="77777777" w:rsidR="00320435" w:rsidRPr="00BB7A13" w:rsidRDefault="00320435" w:rsidP="00660B50">
            <w:pPr>
              <w:jc w:val="center"/>
              <w:rPr>
                <w:sz w:val="22"/>
                <w:szCs w:val="22"/>
              </w:rPr>
            </w:pPr>
            <w:r w:rsidRPr="00BB7A13">
              <w:rPr>
                <w:sz w:val="22"/>
                <w:szCs w:val="22"/>
              </w:rPr>
              <w:t>63</w:t>
            </w:r>
          </w:p>
        </w:tc>
        <w:tc>
          <w:tcPr>
            <w:tcW w:w="1436" w:type="dxa"/>
            <w:tcBorders>
              <w:top w:val="nil"/>
              <w:left w:val="nil"/>
              <w:bottom w:val="nil"/>
              <w:right w:val="nil"/>
            </w:tcBorders>
            <w:shd w:val="clear" w:color="auto" w:fill="auto"/>
          </w:tcPr>
          <w:p w14:paraId="634211F5" w14:textId="77777777" w:rsidR="00320435" w:rsidRPr="00BB7A13" w:rsidRDefault="00320435" w:rsidP="00660B50">
            <w:pPr>
              <w:jc w:val="center"/>
              <w:rPr>
                <w:rFonts w:eastAsiaTheme="minorEastAsia"/>
                <w:sz w:val="22"/>
                <w:szCs w:val="22"/>
              </w:rPr>
            </w:pPr>
            <w:r w:rsidRPr="00BB7A13">
              <w:rPr>
                <w:sz w:val="22"/>
                <w:szCs w:val="22"/>
              </w:rPr>
              <w:t>12.5</w:t>
            </w:r>
          </w:p>
        </w:tc>
      </w:tr>
      <w:tr w:rsidR="00320435" w:rsidRPr="00BB7A13" w14:paraId="3C8CA367" w14:textId="77777777" w:rsidTr="00095E17">
        <w:trPr>
          <w:trHeight w:val="144"/>
        </w:trPr>
        <w:tc>
          <w:tcPr>
            <w:tcW w:w="5040" w:type="dxa"/>
            <w:tcBorders>
              <w:top w:val="nil"/>
              <w:left w:val="nil"/>
              <w:bottom w:val="nil"/>
              <w:right w:val="nil"/>
            </w:tcBorders>
            <w:shd w:val="clear" w:color="auto" w:fill="auto"/>
            <w:noWrap/>
            <w:vAlign w:val="bottom"/>
          </w:tcPr>
          <w:p w14:paraId="4002CAB7" w14:textId="77777777" w:rsidR="00320435" w:rsidRPr="00BB7A13" w:rsidRDefault="00320435" w:rsidP="00660B50">
            <w:pPr>
              <w:rPr>
                <w:b/>
                <w:bCs/>
                <w:sz w:val="22"/>
                <w:szCs w:val="22"/>
              </w:rPr>
            </w:pPr>
            <w:r w:rsidRPr="00BB7A13">
              <w:rPr>
                <w:bCs/>
                <w:sz w:val="22"/>
                <w:szCs w:val="22"/>
              </w:rPr>
              <w:t xml:space="preserve">    $100,001 to $125,000</w:t>
            </w:r>
          </w:p>
        </w:tc>
        <w:tc>
          <w:tcPr>
            <w:tcW w:w="2686" w:type="dxa"/>
            <w:tcBorders>
              <w:top w:val="nil"/>
              <w:left w:val="nil"/>
              <w:bottom w:val="nil"/>
              <w:right w:val="nil"/>
            </w:tcBorders>
            <w:shd w:val="clear" w:color="auto" w:fill="auto"/>
            <w:noWrap/>
          </w:tcPr>
          <w:p w14:paraId="4627924A" w14:textId="77777777" w:rsidR="00320435" w:rsidRPr="00BB7A13" w:rsidRDefault="00320435" w:rsidP="00660B50">
            <w:pPr>
              <w:jc w:val="center"/>
              <w:rPr>
                <w:sz w:val="22"/>
                <w:szCs w:val="22"/>
              </w:rPr>
            </w:pPr>
            <w:r w:rsidRPr="00BB7A13">
              <w:rPr>
                <w:sz w:val="22"/>
                <w:szCs w:val="22"/>
              </w:rPr>
              <w:t>27</w:t>
            </w:r>
          </w:p>
        </w:tc>
        <w:tc>
          <w:tcPr>
            <w:tcW w:w="1436" w:type="dxa"/>
            <w:tcBorders>
              <w:top w:val="nil"/>
              <w:left w:val="nil"/>
              <w:bottom w:val="nil"/>
              <w:right w:val="nil"/>
            </w:tcBorders>
            <w:shd w:val="clear" w:color="auto" w:fill="auto"/>
          </w:tcPr>
          <w:p w14:paraId="7724097B" w14:textId="77777777" w:rsidR="00320435" w:rsidRPr="00BB7A13" w:rsidRDefault="00320435" w:rsidP="00660B50">
            <w:pPr>
              <w:jc w:val="center"/>
              <w:rPr>
                <w:rFonts w:eastAsiaTheme="minorEastAsia"/>
                <w:sz w:val="22"/>
                <w:szCs w:val="22"/>
              </w:rPr>
            </w:pPr>
            <w:r w:rsidRPr="00BB7A13">
              <w:rPr>
                <w:sz w:val="22"/>
                <w:szCs w:val="22"/>
              </w:rPr>
              <w:t>5.4</w:t>
            </w:r>
          </w:p>
        </w:tc>
      </w:tr>
      <w:tr w:rsidR="00320435" w:rsidRPr="00BB7A13" w14:paraId="328C7ACA" w14:textId="77777777" w:rsidTr="00095E17">
        <w:trPr>
          <w:trHeight w:val="144"/>
        </w:trPr>
        <w:tc>
          <w:tcPr>
            <w:tcW w:w="5040" w:type="dxa"/>
            <w:tcBorders>
              <w:top w:val="nil"/>
              <w:left w:val="nil"/>
              <w:bottom w:val="nil"/>
              <w:right w:val="nil"/>
            </w:tcBorders>
            <w:shd w:val="clear" w:color="auto" w:fill="auto"/>
            <w:noWrap/>
            <w:vAlign w:val="bottom"/>
          </w:tcPr>
          <w:p w14:paraId="7A6579A9" w14:textId="77777777" w:rsidR="00320435" w:rsidRPr="00BB7A13" w:rsidRDefault="00320435" w:rsidP="00660B50">
            <w:pPr>
              <w:rPr>
                <w:bCs/>
                <w:sz w:val="22"/>
                <w:szCs w:val="22"/>
              </w:rPr>
            </w:pPr>
            <w:r w:rsidRPr="00BB7A13">
              <w:rPr>
                <w:bCs/>
                <w:sz w:val="22"/>
                <w:szCs w:val="22"/>
              </w:rPr>
              <w:t xml:space="preserve">    $125,001 to $150,000</w:t>
            </w:r>
          </w:p>
        </w:tc>
        <w:tc>
          <w:tcPr>
            <w:tcW w:w="2686" w:type="dxa"/>
            <w:tcBorders>
              <w:top w:val="nil"/>
              <w:left w:val="nil"/>
              <w:bottom w:val="nil"/>
              <w:right w:val="nil"/>
            </w:tcBorders>
            <w:shd w:val="clear" w:color="auto" w:fill="auto"/>
            <w:noWrap/>
          </w:tcPr>
          <w:p w14:paraId="21F94108" w14:textId="77777777" w:rsidR="00320435" w:rsidRPr="00BB7A13" w:rsidRDefault="00320435" w:rsidP="00660B50">
            <w:pPr>
              <w:jc w:val="center"/>
              <w:rPr>
                <w:sz w:val="22"/>
                <w:szCs w:val="22"/>
              </w:rPr>
            </w:pPr>
            <w:r w:rsidRPr="00BB7A13">
              <w:rPr>
                <w:sz w:val="22"/>
                <w:szCs w:val="22"/>
              </w:rPr>
              <w:t>19</w:t>
            </w:r>
          </w:p>
        </w:tc>
        <w:tc>
          <w:tcPr>
            <w:tcW w:w="1436" w:type="dxa"/>
            <w:tcBorders>
              <w:top w:val="nil"/>
              <w:left w:val="nil"/>
              <w:bottom w:val="nil"/>
              <w:right w:val="nil"/>
            </w:tcBorders>
            <w:shd w:val="clear" w:color="auto" w:fill="auto"/>
          </w:tcPr>
          <w:p w14:paraId="72409477" w14:textId="77777777" w:rsidR="00320435" w:rsidRPr="00BB7A13" w:rsidRDefault="00320435" w:rsidP="00660B50">
            <w:pPr>
              <w:jc w:val="center"/>
              <w:rPr>
                <w:sz w:val="22"/>
                <w:szCs w:val="22"/>
              </w:rPr>
            </w:pPr>
            <w:r w:rsidRPr="00BB7A13">
              <w:rPr>
                <w:sz w:val="22"/>
                <w:szCs w:val="22"/>
              </w:rPr>
              <w:t>3.8</w:t>
            </w:r>
          </w:p>
        </w:tc>
      </w:tr>
      <w:tr w:rsidR="00320435" w:rsidRPr="00BB7A13" w14:paraId="33D9C5CE" w14:textId="77777777" w:rsidTr="00095E17">
        <w:trPr>
          <w:trHeight w:val="241"/>
        </w:trPr>
        <w:tc>
          <w:tcPr>
            <w:tcW w:w="5040" w:type="dxa"/>
            <w:tcBorders>
              <w:top w:val="nil"/>
              <w:left w:val="nil"/>
              <w:bottom w:val="nil"/>
              <w:right w:val="nil"/>
            </w:tcBorders>
            <w:shd w:val="clear" w:color="auto" w:fill="auto"/>
            <w:noWrap/>
            <w:vAlign w:val="bottom"/>
          </w:tcPr>
          <w:p w14:paraId="524F5E0A" w14:textId="77777777" w:rsidR="00320435" w:rsidRPr="00BB7A13" w:rsidRDefault="00320435" w:rsidP="00660B50">
            <w:pPr>
              <w:rPr>
                <w:b/>
                <w:bCs/>
                <w:sz w:val="22"/>
                <w:szCs w:val="22"/>
              </w:rPr>
            </w:pPr>
            <w:r w:rsidRPr="00BB7A13">
              <w:rPr>
                <w:bCs/>
                <w:sz w:val="22"/>
                <w:szCs w:val="22"/>
              </w:rPr>
              <w:t xml:space="preserve">    $150,001+</w:t>
            </w:r>
          </w:p>
        </w:tc>
        <w:tc>
          <w:tcPr>
            <w:tcW w:w="2686" w:type="dxa"/>
            <w:tcBorders>
              <w:top w:val="nil"/>
              <w:left w:val="nil"/>
              <w:bottom w:val="nil"/>
              <w:right w:val="nil"/>
            </w:tcBorders>
            <w:shd w:val="clear" w:color="auto" w:fill="auto"/>
            <w:noWrap/>
          </w:tcPr>
          <w:p w14:paraId="49D78A7C" w14:textId="77777777" w:rsidR="00320435" w:rsidRPr="00BB7A13" w:rsidRDefault="00320435" w:rsidP="00660B50">
            <w:pPr>
              <w:jc w:val="center"/>
              <w:rPr>
                <w:sz w:val="22"/>
                <w:szCs w:val="22"/>
              </w:rPr>
            </w:pPr>
            <w:r w:rsidRPr="00BB7A13">
              <w:rPr>
                <w:sz w:val="22"/>
                <w:szCs w:val="22"/>
              </w:rPr>
              <w:t>32</w:t>
            </w:r>
          </w:p>
        </w:tc>
        <w:tc>
          <w:tcPr>
            <w:tcW w:w="1436" w:type="dxa"/>
            <w:tcBorders>
              <w:top w:val="nil"/>
              <w:left w:val="nil"/>
              <w:bottom w:val="nil"/>
              <w:right w:val="nil"/>
            </w:tcBorders>
            <w:shd w:val="clear" w:color="auto" w:fill="auto"/>
          </w:tcPr>
          <w:p w14:paraId="6CE8A39E" w14:textId="77777777" w:rsidR="00320435" w:rsidRPr="00BB7A13" w:rsidRDefault="00320435" w:rsidP="00660B50">
            <w:pPr>
              <w:jc w:val="center"/>
              <w:rPr>
                <w:rFonts w:eastAsiaTheme="minorEastAsia"/>
                <w:sz w:val="22"/>
                <w:szCs w:val="22"/>
              </w:rPr>
            </w:pPr>
            <w:r w:rsidRPr="00BB7A13">
              <w:rPr>
                <w:sz w:val="22"/>
                <w:szCs w:val="22"/>
              </w:rPr>
              <w:t>6.4</w:t>
            </w:r>
          </w:p>
        </w:tc>
      </w:tr>
      <w:tr w:rsidR="00320435" w:rsidRPr="00BB7A13" w14:paraId="4C3821D7" w14:textId="77777777" w:rsidTr="00095E17">
        <w:trPr>
          <w:trHeight w:val="144"/>
        </w:trPr>
        <w:tc>
          <w:tcPr>
            <w:tcW w:w="5040" w:type="dxa"/>
            <w:tcBorders>
              <w:top w:val="nil"/>
              <w:left w:val="nil"/>
              <w:bottom w:val="nil"/>
              <w:right w:val="nil"/>
            </w:tcBorders>
            <w:shd w:val="clear" w:color="auto" w:fill="auto"/>
            <w:noWrap/>
            <w:vAlign w:val="bottom"/>
          </w:tcPr>
          <w:p w14:paraId="44864EC5" w14:textId="77777777" w:rsidR="00320435" w:rsidRPr="00BB7A13" w:rsidRDefault="00320435" w:rsidP="00660B50">
            <w:pPr>
              <w:rPr>
                <w:b/>
                <w:bCs/>
                <w:sz w:val="22"/>
                <w:szCs w:val="22"/>
              </w:rPr>
            </w:pPr>
            <w:r w:rsidRPr="00BB7A13">
              <w:rPr>
                <w:b/>
                <w:bCs/>
                <w:sz w:val="22"/>
                <w:szCs w:val="22"/>
              </w:rPr>
              <w:t>Highest education attained</w:t>
            </w:r>
          </w:p>
        </w:tc>
        <w:tc>
          <w:tcPr>
            <w:tcW w:w="2686" w:type="dxa"/>
            <w:tcBorders>
              <w:top w:val="nil"/>
              <w:left w:val="nil"/>
              <w:bottom w:val="nil"/>
              <w:right w:val="nil"/>
            </w:tcBorders>
            <w:shd w:val="clear" w:color="auto" w:fill="auto"/>
            <w:noWrap/>
            <w:vAlign w:val="bottom"/>
          </w:tcPr>
          <w:p w14:paraId="6F88BAB9" w14:textId="77777777" w:rsidR="00320435" w:rsidRPr="00BB7A13" w:rsidRDefault="00320435" w:rsidP="00660B50">
            <w:pPr>
              <w:jc w:val="center"/>
              <w:rPr>
                <w:sz w:val="22"/>
                <w:szCs w:val="22"/>
                <w:highlight w:val="red"/>
              </w:rPr>
            </w:pPr>
          </w:p>
        </w:tc>
        <w:tc>
          <w:tcPr>
            <w:tcW w:w="1436" w:type="dxa"/>
            <w:tcBorders>
              <w:top w:val="nil"/>
              <w:left w:val="nil"/>
              <w:bottom w:val="nil"/>
            </w:tcBorders>
            <w:shd w:val="clear" w:color="auto" w:fill="auto"/>
            <w:vAlign w:val="bottom"/>
          </w:tcPr>
          <w:p w14:paraId="6B703F45" w14:textId="77777777" w:rsidR="00320435" w:rsidRPr="00BB7A13" w:rsidRDefault="00320435" w:rsidP="00660B50">
            <w:pPr>
              <w:jc w:val="center"/>
              <w:rPr>
                <w:rFonts w:eastAsiaTheme="minorEastAsia"/>
                <w:sz w:val="22"/>
                <w:szCs w:val="22"/>
                <w:highlight w:val="red"/>
              </w:rPr>
            </w:pPr>
          </w:p>
        </w:tc>
      </w:tr>
      <w:tr w:rsidR="00320435" w:rsidRPr="00BB7A13" w14:paraId="6F47B1F0" w14:textId="77777777" w:rsidTr="00095E17">
        <w:trPr>
          <w:trHeight w:val="144"/>
        </w:trPr>
        <w:tc>
          <w:tcPr>
            <w:tcW w:w="5040" w:type="dxa"/>
            <w:tcBorders>
              <w:top w:val="nil"/>
              <w:left w:val="nil"/>
              <w:bottom w:val="nil"/>
              <w:right w:val="nil"/>
            </w:tcBorders>
            <w:shd w:val="clear" w:color="auto" w:fill="auto"/>
            <w:noWrap/>
            <w:vAlign w:val="bottom"/>
          </w:tcPr>
          <w:p w14:paraId="207724FA" w14:textId="77777777" w:rsidR="00320435" w:rsidRPr="00BB7A13" w:rsidRDefault="00320435" w:rsidP="00660B50">
            <w:pPr>
              <w:rPr>
                <w:bCs/>
                <w:sz w:val="22"/>
                <w:szCs w:val="22"/>
              </w:rPr>
            </w:pPr>
            <w:r w:rsidRPr="00BB7A13">
              <w:rPr>
                <w:bCs/>
                <w:sz w:val="22"/>
                <w:szCs w:val="22"/>
              </w:rPr>
              <w:t xml:space="preserve">    Less than high school</w:t>
            </w:r>
          </w:p>
        </w:tc>
        <w:tc>
          <w:tcPr>
            <w:tcW w:w="2686" w:type="dxa"/>
            <w:tcBorders>
              <w:top w:val="nil"/>
              <w:left w:val="nil"/>
              <w:bottom w:val="nil"/>
              <w:right w:val="nil"/>
            </w:tcBorders>
            <w:shd w:val="clear" w:color="auto" w:fill="auto"/>
            <w:noWrap/>
          </w:tcPr>
          <w:p w14:paraId="15D24591" w14:textId="77777777" w:rsidR="00320435" w:rsidRPr="00BB7A13" w:rsidRDefault="00320435" w:rsidP="00660B50">
            <w:pPr>
              <w:jc w:val="center"/>
              <w:rPr>
                <w:sz w:val="22"/>
                <w:szCs w:val="22"/>
              </w:rPr>
            </w:pPr>
            <w:r w:rsidRPr="00BB7A13">
              <w:rPr>
                <w:sz w:val="22"/>
                <w:szCs w:val="22"/>
              </w:rPr>
              <w:t>8</w:t>
            </w:r>
          </w:p>
        </w:tc>
        <w:tc>
          <w:tcPr>
            <w:tcW w:w="1436" w:type="dxa"/>
            <w:tcBorders>
              <w:top w:val="nil"/>
              <w:left w:val="nil"/>
              <w:bottom w:val="nil"/>
            </w:tcBorders>
            <w:shd w:val="clear" w:color="auto" w:fill="auto"/>
          </w:tcPr>
          <w:p w14:paraId="3EC38EBD" w14:textId="77777777" w:rsidR="00320435" w:rsidRPr="00BB7A13" w:rsidRDefault="00320435" w:rsidP="00660B50">
            <w:pPr>
              <w:jc w:val="center"/>
              <w:rPr>
                <w:rFonts w:eastAsiaTheme="minorEastAsia"/>
                <w:sz w:val="22"/>
                <w:szCs w:val="22"/>
              </w:rPr>
            </w:pPr>
            <w:r w:rsidRPr="00BB7A13">
              <w:rPr>
                <w:sz w:val="22"/>
                <w:szCs w:val="22"/>
              </w:rPr>
              <w:t>1.6</w:t>
            </w:r>
          </w:p>
        </w:tc>
      </w:tr>
      <w:tr w:rsidR="00320435" w:rsidRPr="00BB7A13" w14:paraId="1E98168B" w14:textId="77777777" w:rsidTr="00095E17">
        <w:trPr>
          <w:trHeight w:val="144"/>
        </w:trPr>
        <w:tc>
          <w:tcPr>
            <w:tcW w:w="5040" w:type="dxa"/>
            <w:tcBorders>
              <w:top w:val="nil"/>
              <w:left w:val="nil"/>
              <w:bottom w:val="nil"/>
              <w:right w:val="nil"/>
            </w:tcBorders>
            <w:shd w:val="clear" w:color="auto" w:fill="auto"/>
            <w:noWrap/>
            <w:vAlign w:val="bottom"/>
          </w:tcPr>
          <w:p w14:paraId="2C8236C1" w14:textId="77777777" w:rsidR="00320435" w:rsidRPr="00BB7A13" w:rsidRDefault="00320435" w:rsidP="00660B50">
            <w:pPr>
              <w:rPr>
                <w:bCs/>
                <w:sz w:val="22"/>
                <w:szCs w:val="22"/>
              </w:rPr>
            </w:pPr>
            <w:r w:rsidRPr="00BB7A13">
              <w:rPr>
                <w:bCs/>
                <w:sz w:val="22"/>
                <w:szCs w:val="22"/>
              </w:rPr>
              <w:t xml:space="preserve">    High school/GED</w:t>
            </w:r>
          </w:p>
        </w:tc>
        <w:tc>
          <w:tcPr>
            <w:tcW w:w="2686" w:type="dxa"/>
            <w:tcBorders>
              <w:top w:val="nil"/>
              <w:left w:val="nil"/>
              <w:bottom w:val="nil"/>
              <w:right w:val="nil"/>
            </w:tcBorders>
            <w:shd w:val="clear" w:color="auto" w:fill="auto"/>
            <w:noWrap/>
          </w:tcPr>
          <w:p w14:paraId="1A7B599D" w14:textId="77777777" w:rsidR="00320435" w:rsidRPr="00BB7A13" w:rsidRDefault="00320435" w:rsidP="00660B50">
            <w:pPr>
              <w:jc w:val="center"/>
              <w:rPr>
                <w:sz w:val="22"/>
                <w:szCs w:val="22"/>
              </w:rPr>
            </w:pPr>
            <w:r w:rsidRPr="00BB7A13">
              <w:rPr>
                <w:sz w:val="22"/>
                <w:szCs w:val="22"/>
              </w:rPr>
              <w:t>102</w:t>
            </w:r>
          </w:p>
        </w:tc>
        <w:tc>
          <w:tcPr>
            <w:tcW w:w="1436" w:type="dxa"/>
            <w:tcBorders>
              <w:top w:val="nil"/>
              <w:left w:val="nil"/>
              <w:bottom w:val="nil"/>
            </w:tcBorders>
            <w:shd w:val="clear" w:color="auto" w:fill="auto"/>
          </w:tcPr>
          <w:p w14:paraId="0929AB2A" w14:textId="77777777" w:rsidR="00320435" w:rsidRPr="00BB7A13" w:rsidRDefault="00320435" w:rsidP="00660B50">
            <w:pPr>
              <w:jc w:val="center"/>
              <w:rPr>
                <w:rFonts w:eastAsiaTheme="minorEastAsia"/>
                <w:sz w:val="22"/>
                <w:szCs w:val="22"/>
              </w:rPr>
            </w:pPr>
            <w:r w:rsidRPr="00BB7A13">
              <w:rPr>
                <w:sz w:val="22"/>
                <w:szCs w:val="22"/>
              </w:rPr>
              <w:t>20.3</w:t>
            </w:r>
          </w:p>
        </w:tc>
      </w:tr>
      <w:tr w:rsidR="00320435" w:rsidRPr="00BB7A13" w14:paraId="07AA75C3" w14:textId="77777777" w:rsidTr="00095E17">
        <w:trPr>
          <w:trHeight w:val="144"/>
        </w:trPr>
        <w:tc>
          <w:tcPr>
            <w:tcW w:w="5040" w:type="dxa"/>
            <w:tcBorders>
              <w:top w:val="nil"/>
              <w:left w:val="nil"/>
              <w:bottom w:val="nil"/>
              <w:right w:val="nil"/>
            </w:tcBorders>
            <w:shd w:val="clear" w:color="auto" w:fill="auto"/>
            <w:noWrap/>
            <w:vAlign w:val="bottom"/>
          </w:tcPr>
          <w:p w14:paraId="4BA59362" w14:textId="77777777" w:rsidR="00320435" w:rsidRPr="00BB7A13" w:rsidRDefault="00320435" w:rsidP="00660B50">
            <w:pPr>
              <w:rPr>
                <w:bCs/>
                <w:sz w:val="22"/>
                <w:szCs w:val="22"/>
              </w:rPr>
            </w:pPr>
            <w:r w:rsidRPr="00BB7A13">
              <w:rPr>
                <w:bCs/>
                <w:sz w:val="22"/>
                <w:szCs w:val="22"/>
              </w:rPr>
              <w:t xml:space="preserve">    Some college</w:t>
            </w:r>
          </w:p>
        </w:tc>
        <w:tc>
          <w:tcPr>
            <w:tcW w:w="2686" w:type="dxa"/>
            <w:tcBorders>
              <w:top w:val="nil"/>
              <w:left w:val="nil"/>
              <w:bottom w:val="nil"/>
              <w:right w:val="nil"/>
            </w:tcBorders>
            <w:shd w:val="clear" w:color="auto" w:fill="auto"/>
            <w:noWrap/>
          </w:tcPr>
          <w:p w14:paraId="2A13FBFB" w14:textId="77777777" w:rsidR="00320435" w:rsidRPr="00BB7A13" w:rsidRDefault="00320435" w:rsidP="00660B50">
            <w:pPr>
              <w:jc w:val="center"/>
              <w:rPr>
                <w:sz w:val="22"/>
                <w:szCs w:val="22"/>
              </w:rPr>
            </w:pPr>
            <w:r w:rsidRPr="00BB7A13">
              <w:rPr>
                <w:sz w:val="22"/>
                <w:szCs w:val="22"/>
              </w:rPr>
              <w:t>108</w:t>
            </w:r>
          </w:p>
        </w:tc>
        <w:tc>
          <w:tcPr>
            <w:tcW w:w="1436" w:type="dxa"/>
            <w:tcBorders>
              <w:top w:val="nil"/>
              <w:left w:val="nil"/>
              <w:bottom w:val="nil"/>
            </w:tcBorders>
            <w:shd w:val="clear" w:color="auto" w:fill="auto"/>
          </w:tcPr>
          <w:p w14:paraId="5BB69CCE" w14:textId="77777777" w:rsidR="00320435" w:rsidRPr="00BB7A13" w:rsidRDefault="00320435" w:rsidP="00660B50">
            <w:pPr>
              <w:jc w:val="center"/>
              <w:rPr>
                <w:rFonts w:eastAsiaTheme="minorEastAsia"/>
                <w:sz w:val="22"/>
                <w:szCs w:val="22"/>
              </w:rPr>
            </w:pPr>
            <w:r w:rsidRPr="00BB7A13">
              <w:rPr>
                <w:sz w:val="22"/>
                <w:szCs w:val="22"/>
              </w:rPr>
              <w:t>21.5</w:t>
            </w:r>
          </w:p>
        </w:tc>
      </w:tr>
      <w:tr w:rsidR="00320435" w:rsidRPr="00BB7A13" w14:paraId="7C51EB10" w14:textId="77777777" w:rsidTr="00095E17">
        <w:trPr>
          <w:trHeight w:val="144"/>
        </w:trPr>
        <w:tc>
          <w:tcPr>
            <w:tcW w:w="5040" w:type="dxa"/>
            <w:tcBorders>
              <w:top w:val="nil"/>
              <w:left w:val="nil"/>
              <w:bottom w:val="nil"/>
              <w:right w:val="nil"/>
            </w:tcBorders>
            <w:shd w:val="clear" w:color="auto" w:fill="auto"/>
            <w:noWrap/>
            <w:vAlign w:val="bottom"/>
          </w:tcPr>
          <w:p w14:paraId="31747509" w14:textId="77777777" w:rsidR="00320435" w:rsidRPr="00BB7A13" w:rsidRDefault="00320435" w:rsidP="00660B50">
            <w:pPr>
              <w:rPr>
                <w:b/>
                <w:bCs/>
                <w:sz w:val="22"/>
                <w:szCs w:val="22"/>
              </w:rPr>
            </w:pPr>
            <w:r w:rsidRPr="00BB7A13">
              <w:rPr>
                <w:bCs/>
                <w:sz w:val="22"/>
                <w:szCs w:val="22"/>
              </w:rPr>
              <w:t xml:space="preserve">    2-year degree</w:t>
            </w:r>
          </w:p>
        </w:tc>
        <w:tc>
          <w:tcPr>
            <w:tcW w:w="2686" w:type="dxa"/>
            <w:tcBorders>
              <w:top w:val="nil"/>
              <w:left w:val="nil"/>
              <w:bottom w:val="nil"/>
              <w:right w:val="nil"/>
            </w:tcBorders>
            <w:shd w:val="clear" w:color="auto" w:fill="auto"/>
            <w:noWrap/>
          </w:tcPr>
          <w:p w14:paraId="5BBAA0C7" w14:textId="77777777" w:rsidR="00320435" w:rsidRPr="00BB7A13" w:rsidRDefault="00320435" w:rsidP="00660B50">
            <w:pPr>
              <w:jc w:val="center"/>
              <w:rPr>
                <w:sz w:val="22"/>
                <w:szCs w:val="22"/>
              </w:rPr>
            </w:pPr>
            <w:r w:rsidRPr="00BB7A13">
              <w:rPr>
                <w:sz w:val="22"/>
                <w:szCs w:val="22"/>
              </w:rPr>
              <w:t>75</w:t>
            </w:r>
          </w:p>
        </w:tc>
        <w:tc>
          <w:tcPr>
            <w:tcW w:w="1436" w:type="dxa"/>
            <w:tcBorders>
              <w:top w:val="nil"/>
              <w:left w:val="nil"/>
              <w:bottom w:val="nil"/>
            </w:tcBorders>
            <w:shd w:val="clear" w:color="auto" w:fill="auto"/>
          </w:tcPr>
          <w:p w14:paraId="21B6C936" w14:textId="77777777" w:rsidR="00320435" w:rsidRPr="00BB7A13" w:rsidRDefault="00320435" w:rsidP="00660B50">
            <w:pPr>
              <w:jc w:val="center"/>
              <w:rPr>
                <w:rFonts w:eastAsiaTheme="minorEastAsia"/>
                <w:sz w:val="22"/>
                <w:szCs w:val="22"/>
              </w:rPr>
            </w:pPr>
            <w:r w:rsidRPr="00BB7A13">
              <w:rPr>
                <w:sz w:val="22"/>
                <w:szCs w:val="22"/>
              </w:rPr>
              <w:t>14.9</w:t>
            </w:r>
          </w:p>
        </w:tc>
      </w:tr>
      <w:tr w:rsidR="00320435" w:rsidRPr="00BB7A13" w14:paraId="07976AC9" w14:textId="77777777" w:rsidTr="00095E17">
        <w:trPr>
          <w:trHeight w:val="144"/>
        </w:trPr>
        <w:tc>
          <w:tcPr>
            <w:tcW w:w="5040" w:type="dxa"/>
            <w:tcBorders>
              <w:top w:val="nil"/>
              <w:left w:val="nil"/>
              <w:bottom w:val="nil"/>
              <w:right w:val="nil"/>
            </w:tcBorders>
            <w:shd w:val="clear" w:color="auto" w:fill="auto"/>
            <w:noWrap/>
            <w:vAlign w:val="bottom"/>
          </w:tcPr>
          <w:p w14:paraId="6DB3CBD5" w14:textId="77777777" w:rsidR="00320435" w:rsidRPr="00BB7A13" w:rsidRDefault="00320435" w:rsidP="00660B50">
            <w:pPr>
              <w:rPr>
                <w:bCs/>
                <w:sz w:val="22"/>
                <w:szCs w:val="22"/>
              </w:rPr>
            </w:pPr>
            <w:r w:rsidRPr="00BB7A13">
              <w:rPr>
                <w:bCs/>
                <w:sz w:val="22"/>
                <w:szCs w:val="22"/>
              </w:rPr>
              <w:t xml:space="preserve">    4-year degree</w:t>
            </w:r>
          </w:p>
        </w:tc>
        <w:tc>
          <w:tcPr>
            <w:tcW w:w="2686" w:type="dxa"/>
            <w:tcBorders>
              <w:top w:val="nil"/>
              <w:left w:val="nil"/>
              <w:bottom w:val="nil"/>
              <w:right w:val="nil"/>
            </w:tcBorders>
            <w:shd w:val="clear" w:color="auto" w:fill="auto"/>
            <w:noWrap/>
          </w:tcPr>
          <w:p w14:paraId="259F9082" w14:textId="77777777" w:rsidR="00320435" w:rsidRPr="00BB7A13" w:rsidRDefault="00320435" w:rsidP="00660B50">
            <w:pPr>
              <w:jc w:val="center"/>
              <w:rPr>
                <w:sz w:val="22"/>
                <w:szCs w:val="22"/>
              </w:rPr>
            </w:pPr>
            <w:r w:rsidRPr="00BB7A13">
              <w:rPr>
                <w:sz w:val="22"/>
                <w:szCs w:val="22"/>
              </w:rPr>
              <w:t>138</w:t>
            </w:r>
          </w:p>
        </w:tc>
        <w:tc>
          <w:tcPr>
            <w:tcW w:w="1436" w:type="dxa"/>
            <w:tcBorders>
              <w:top w:val="nil"/>
              <w:left w:val="nil"/>
              <w:bottom w:val="nil"/>
            </w:tcBorders>
            <w:shd w:val="clear" w:color="auto" w:fill="auto"/>
          </w:tcPr>
          <w:p w14:paraId="757794E1" w14:textId="77777777" w:rsidR="00320435" w:rsidRPr="00BB7A13" w:rsidRDefault="00320435" w:rsidP="00660B50">
            <w:pPr>
              <w:jc w:val="center"/>
              <w:rPr>
                <w:rFonts w:eastAsiaTheme="minorEastAsia"/>
                <w:sz w:val="22"/>
                <w:szCs w:val="22"/>
              </w:rPr>
            </w:pPr>
            <w:r w:rsidRPr="00BB7A13">
              <w:rPr>
                <w:sz w:val="22"/>
                <w:szCs w:val="22"/>
              </w:rPr>
              <w:t>27.5</w:t>
            </w:r>
          </w:p>
        </w:tc>
      </w:tr>
      <w:tr w:rsidR="00320435" w:rsidRPr="00BB7A13" w14:paraId="6D366E5B" w14:textId="77777777" w:rsidTr="00095E17">
        <w:trPr>
          <w:trHeight w:val="249"/>
        </w:trPr>
        <w:tc>
          <w:tcPr>
            <w:tcW w:w="5040" w:type="dxa"/>
            <w:tcBorders>
              <w:top w:val="nil"/>
              <w:left w:val="nil"/>
              <w:bottom w:val="nil"/>
              <w:right w:val="nil"/>
            </w:tcBorders>
            <w:shd w:val="clear" w:color="auto" w:fill="auto"/>
            <w:noWrap/>
            <w:vAlign w:val="bottom"/>
          </w:tcPr>
          <w:p w14:paraId="56E85BFD" w14:textId="77777777" w:rsidR="00320435" w:rsidRPr="00BB7A13" w:rsidRDefault="00320435" w:rsidP="00660B50">
            <w:pPr>
              <w:rPr>
                <w:bCs/>
                <w:sz w:val="22"/>
                <w:szCs w:val="22"/>
              </w:rPr>
            </w:pPr>
            <w:r w:rsidRPr="00BB7A13">
              <w:rPr>
                <w:bCs/>
                <w:sz w:val="22"/>
                <w:szCs w:val="22"/>
              </w:rPr>
              <w:t xml:space="preserve">    Advanced/professional degree</w:t>
            </w:r>
          </w:p>
        </w:tc>
        <w:tc>
          <w:tcPr>
            <w:tcW w:w="2686" w:type="dxa"/>
            <w:tcBorders>
              <w:top w:val="nil"/>
              <w:left w:val="nil"/>
              <w:bottom w:val="nil"/>
              <w:right w:val="nil"/>
            </w:tcBorders>
            <w:shd w:val="clear" w:color="auto" w:fill="auto"/>
            <w:noWrap/>
          </w:tcPr>
          <w:p w14:paraId="2B1DD0E1" w14:textId="77777777" w:rsidR="00320435" w:rsidRPr="00BB7A13" w:rsidRDefault="00320435" w:rsidP="00660B50">
            <w:pPr>
              <w:jc w:val="center"/>
              <w:rPr>
                <w:sz w:val="22"/>
                <w:szCs w:val="22"/>
              </w:rPr>
            </w:pPr>
            <w:r w:rsidRPr="00BB7A13">
              <w:rPr>
                <w:sz w:val="22"/>
                <w:szCs w:val="22"/>
              </w:rPr>
              <w:t>71</w:t>
            </w:r>
          </w:p>
        </w:tc>
        <w:tc>
          <w:tcPr>
            <w:tcW w:w="1436" w:type="dxa"/>
            <w:tcBorders>
              <w:top w:val="nil"/>
              <w:left w:val="nil"/>
              <w:bottom w:val="nil"/>
            </w:tcBorders>
            <w:shd w:val="clear" w:color="auto" w:fill="auto"/>
          </w:tcPr>
          <w:p w14:paraId="31E304A8" w14:textId="77777777" w:rsidR="00320435" w:rsidRPr="00BB7A13" w:rsidRDefault="00320435" w:rsidP="00660B50">
            <w:pPr>
              <w:jc w:val="center"/>
              <w:rPr>
                <w:rFonts w:eastAsiaTheme="minorEastAsia"/>
                <w:sz w:val="22"/>
                <w:szCs w:val="22"/>
              </w:rPr>
            </w:pPr>
            <w:r w:rsidRPr="00BB7A13">
              <w:rPr>
                <w:sz w:val="22"/>
                <w:szCs w:val="22"/>
              </w:rPr>
              <w:t>14.1</w:t>
            </w:r>
          </w:p>
        </w:tc>
      </w:tr>
      <w:tr w:rsidR="00320435" w:rsidRPr="00BB7A13" w14:paraId="5FECB599" w14:textId="77777777" w:rsidTr="00095E17">
        <w:trPr>
          <w:trHeight w:val="711"/>
        </w:trPr>
        <w:tc>
          <w:tcPr>
            <w:tcW w:w="9162" w:type="dxa"/>
            <w:gridSpan w:val="3"/>
            <w:tcBorders>
              <w:top w:val="single" w:sz="4" w:space="0" w:color="auto"/>
              <w:left w:val="nil"/>
              <w:bottom w:val="nil"/>
            </w:tcBorders>
            <w:shd w:val="clear" w:color="auto" w:fill="auto"/>
            <w:noWrap/>
            <w:vAlign w:val="center"/>
          </w:tcPr>
          <w:p w14:paraId="66302447" w14:textId="77777777" w:rsidR="00320435" w:rsidRPr="00BB7A13" w:rsidRDefault="00320435" w:rsidP="00B62845">
            <w:pPr>
              <w:rPr>
                <w:rFonts w:eastAsiaTheme="minorEastAsia"/>
                <w:sz w:val="22"/>
                <w:szCs w:val="22"/>
                <w:highlight w:val="red"/>
              </w:rPr>
            </w:pPr>
            <w:r w:rsidRPr="00BB7A13">
              <w:rPr>
                <w:i/>
                <w:sz w:val="22"/>
                <w:szCs w:val="22"/>
              </w:rPr>
              <w:t>Notes.</w:t>
            </w:r>
            <w:r w:rsidRPr="00BB7A13">
              <w:rPr>
                <w:sz w:val="22"/>
                <w:szCs w:val="22"/>
              </w:rPr>
              <w:t xml:space="preserve"> </w:t>
            </w:r>
            <w:r w:rsidRPr="00BB7A13">
              <w:rPr>
                <w:i/>
                <w:sz w:val="22"/>
                <w:szCs w:val="22"/>
              </w:rPr>
              <w:t>N</w:t>
            </w:r>
            <w:r w:rsidRPr="00BB7A13">
              <w:rPr>
                <w:sz w:val="22"/>
                <w:szCs w:val="22"/>
              </w:rPr>
              <w:t xml:space="preserve"> = 502. *Participants could identify as more than one race and/or ethnicity, but many used the ‘Different Race’ category to report mixed race.</w:t>
            </w:r>
          </w:p>
        </w:tc>
      </w:tr>
    </w:tbl>
    <w:p w14:paraId="32EC9A4D" w14:textId="77777777" w:rsidR="006E3640" w:rsidRDefault="006E3640" w:rsidP="006E3640">
      <w:pPr>
        <w:sectPr w:rsidR="006E3640" w:rsidSect="000356CC">
          <w:headerReference w:type="even" r:id="rId7"/>
          <w:headerReference w:type="default" r:id="rId8"/>
          <w:pgSz w:w="12240" w:h="15840"/>
          <w:pgMar w:top="1440" w:right="1440" w:bottom="1440" w:left="1440" w:header="720" w:footer="720" w:gutter="0"/>
          <w:cols w:space="720"/>
          <w:docGrid w:linePitch="360"/>
        </w:sectPr>
      </w:pPr>
    </w:p>
    <w:p w14:paraId="39E85D74" w14:textId="4F74B01E" w:rsidR="006E3640" w:rsidRPr="005C3C7A" w:rsidRDefault="00A8430A" w:rsidP="00A8430A">
      <w:pPr>
        <w:pStyle w:val="Heading1"/>
        <w:jc w:val="left"/>
        <w:rPr>
          <w:bCs w:val="0"/>
        </w:rPr>
      </w:pPr>
      <w:r w:rsidRPr="005C3C7A">
        <w:rPr>
          <w:bCs w:val="0"/>
        </w:rPr>
        <w:lastRenderedPageBreak/>
        <w:t>S2. Experimental Stimuli</w:t>
      </w:r>
    </w:p>
    <w:p w14:paraId="4A955673" w14:textId="77777777" w:rsidR="00EB025D" w:rsidRPr="00EB025D" w:rsidRDefault="00EB025D" w:rsidP="00EB025D"/>
    <w:p w14:paraId="04F08B32" w14:textId="1DF6353C" w:rsidR="00EB025D" w:rsidRPr="00BF6AEB" w:rsidRDefault="00EB025D" w:rsidP="00EB025D">
      <w:pPr>
        <w:pStyle w:val="FigureTitle"/>
        <w:sectPr w:rsidR="00EB025D" w:rsidRPr="00BF6AEB" w:rsidSect="00C27710">
          <w:footerReference w:type="even" r:id="rId9"/>
          <w:footerReference w:type="default" r:id="rId10"/>
          <w:pgSz w:w="12240" w:h="15840"/>
          <w:pgMar w:top="1440" w:right="1800" w:bottom="1440" w:left="1800" w:header="720" w:footer="720" w:gutter="0"/>
          <w:cols w:space="720"/>
          <w:docGrid w:linePitch="360"/>
        </w:sectPr>
      </w:pPr>
      <w:bookmarkStart w:id="0" w:name="_Toc42259230"/>
      <w:bookmarkStart w:id="1" w:name="_Toc42271642"/>
      <w:r w:rsidRPr="003405AD">
        <w:rPr>
          <w:noProof/>
        </w:rPr>
        <w:drawing>
          <wp:anchor distT="0" distB="0" distL="114300" distR="114300" simplePos="0" relativeHeight="251659264" behindDoc="0" locked="0" layoutInCell="1" allowOverlap="1" wp14:anchorId="59161A03" wp14:editId="69C5F74C">
            <wp:simplePos x="0" y="0"/>
            <wp:positionH relativeFrom="margin">
              <wp:posOffset>1229360</wp:posOffset>
            </wp:positionH>
            <wp:positionV relativeFrom="margin">
              <wp:posOffset>741680</wp:posOffset>
            </wp:positionV>
            <wp:extent cx="3121025" cy="7371715"/>
            <wp:effectExtent l="0" t="0" r="3175" b="0"/>
            <wp:wrapTopAndBottom/>
            <wp:docPr id="1" name="Picture 1" descr="Stimuli/restudystimuli.jake/Final%20Stimuli/stimuli_pngfiles/Certain%20Affiliat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muli/restudystimuli.jake/Final%20Stimuli/stimuli_pngfiles/Certain%20Affiliated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025" cy="73717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t>Condition</w:t>
      </w:r>
      <w:r w:rsidRPr="00BF6AEB">
        <w:t xml:space="preserve"> 1: Certainty (</w:t>
      </w:r>
      <w:r w:rsidR="00AE6CC7">
        <w:t>Affiliated</w:t>
      </w:r>
      <w:r w:rsidRPr="00BF6AEB">
        <w:t xml:space="preserve"> Scientist)</w:t>
      </w:r>
      <w:bookmarkEnd w:id="1"/>
    </w:p>
    <w:p w14:paraId="1496CF07" w14:textId="45E04118" w:rsidR="006E3640" w:rsidRPr="003405AD" w:rsidRDefault="00EB025D" w:rsidP="006E3640">
      <w:pPr>
        <w:pStyle w:val="FigureTitle"/>
      </w:pPr>
      <w:bookmarkStart w:id="2" w:name="_Toc42271643"/>
      <w:r w:rsidRPr="003405AD">
        <w:rPr>
          <w:noProof/>
        </w:rPr>
        <w:lastRenderedPageBreak/>
        <w:drawing>
          <wp:anchor distT="0" distB="0" distL="114300" distR="114300" simplePos="0" relativeHeight="251660288" behindDoc="0" locked="0" layoutInCell="1" allowOverlap="1" wp14:anchorId="165D0E26" wp14:editId="34ED819F">
            <wp:simplePos x="0" y="0"/>
            <wp:positionH relativeFrom="column">
              <wp:posOffset>1143000</wp:posOffset>
            </wp:positionH>
            <wp:positionV relativeFrom="paragraph">
              <wp:posOffset>329565</wp:posOffset>
            </wp:positionV>
            <wp:extent cx="3194374" cy="7546340"/>
            <wp:effectExtent l="0" t="0" r="6350" b="0"/>
            <wp:wrapSquare wrapText="bothSides"/>
            <wp:docPr id="2" name="Picture 2" descr="../../../../../../../../../../Desktop/Career%20&amp;%20Educ/2014%2015%20Education/_paperwork%20&amp;%20admin/_Dissertation/S3/Stimuli/restudystimuli.jake/Final%20Stimuli/stimuli_png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reer%20&amp;%20Educ/2014%2015%20Education/_paperwork%20&amp;%20admin/_Dissertation/S3/Stimuli/restudystimuli.jake/Final%20Stimuli/stimuli_pngfi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374" cy="754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640" w:rsidRPr="003405AD">
        <w:t>Condition 2: Certainty (Unaffiliated Scientist)</w:t>
      </w:r>
      <w:bookmarkEnd w:id="2"/>
    </w:p>
    <w:p w14:paraId="7890F94F" w14:textId="77777777" w:rsidR="006E3640" w:rsidRPr="003405AD" w:rsidRDefault="006E3640" w:rsidP="006E3640">
      <w:pPr>
        <w:sectPr w:rsidR="006E3640" w:rsidRPr="003405AD" w:rsidSect="00C27710">
          <w:footerReference w:type="even" r:id="rId13"/>
          <w:footerReference w:type="default" r:id="rId14"/>
          <w:pgSz w:w="12240" w:h="15840"/>
          <w:pgMar w:top="1440" w:right="1800" w:bottom="1440" w:left="1800" w:header="720" w:footer="720" w:gutter="0"/>
          <w:cols w:space="720"/>
          <w:docGrid w:linePitch="360"/>
        </w:sectPr>
      </w:pPr>
    </w:p>
    <w:p w14:paraId="0D0CF38D" w14:textId="52576845" w:rsidR="006E3640" w:rsidRPr="003405AD" w:rsidRDefault="00EB025D" w:rsidP="006E3640">
      <w:pPr>
        <w:pStyle w:val="FigureTitle"/>
        <w:rPr>
          <w:noProof/>
        </w:rPr>
      </w:pPr>
      <w:bookmarkStart w:id="3" w:name="_Toc42271644"/>
      <w:r w:rsidRPr="003405AD">
        <w:rPr>
          <w:noProof/>
        </w:rPr>
        <w:lastRenderedPageBreak/>
        <w:drawing>
          <wp:anchor distT="0" distB="0" distL="114300" distR="114300" simplePos="0" relativeHeight="251661312" behindDoc="0" locked="0" layoutInCell="1" allowOverlap="1" wp14:anchorId="5F0AD7C2" wp14:editId="643348C9">
            <wp:simplePos x="0" y="0"/>
            <wp:positionH relativeFrom="column">
              <wp:posOffset>1154430</wp:posOffset>
            </wp:positionH>
            <wp:positionV relativeFrom="paragraph">
              <wp:posOffset>335581</wp:posOffset>
            </wp:positionV>
            <wp:extent cx="3176724" cy="7660640"/>
            <wp:effectExtent l="0" t="0" r="0" b="0"/>
            <wp:wrapSquare wrapText="bothSides"/>
            <wp:docPr id="3" name="Picture 3" descr="../../../../../../../../../../Desktop/Career%20&amp;%20Educ/2014%2015%20Education/_paperwork%20&amp;%20admin/_Dissertation/S3/Stimuli/restudystimuli.jake/Final%20Stimuli/stimuli_png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reer%20&amp;%20Educ/2014%2015%20Education/_paperwork%20&amp;%20admin/_Dissertation/S3/Stimuli/restudystimuli.jake/Final%20Stimuli/stimuli_pngfi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6724" cy="766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640" w:rsidRPr="003405AD">
        <w:t>Condition 3: Uncertainty (</w:t>
      </w:r>
      <w:r w:rsidR="00AE6CC7">
        <w:t>Affiliated</w:t>
      </w:r>
      <w:r w:rsidR="006E3640" w:rsidRPr="003405AD">
        <w:t xml:space="preserve"> Scientist)</w:t>
      </w:r>
      <w:bookmarkEnd w:id="3"/>
    </w:p>
    <w:p w14:paraId="44E8176D" w14:textId="77777777" w:rsidR="006E3640" w:rsidRPr="003405AD" w:rsidRDefault="006E3640" w:rsidP="006E3640">
      <w:pPr>
        <w:sectPr w:rsidR="006E3640" w:rsidRPr="003405AD" w:rsidSect="00C27710">
          <w:footerReference w:type="even" r:id="rId16"/>
          <w:footerReference w:type="default" r:id="rId17"/>
          <w:pgSz w:w="12240" w:h="15840"/>
          <w:pgMar w:top="1440" w:right="1800" w:bottom="1440" w:left="1800" w:header="720" w:footer="720" w:gutter="0"/>
          <w:cols w:space="720"/>
          <w:docGrid w:linePitch="360"/>
        </w:sectPr>
      </w:pPr>
    </w:p>
    <w:p w14:paraId="6307FCCD" w14:textId="1131F2A4" w:rsidR="006E3640" w:rsidRPr="003405AD" w:rsidRDefault="00EB025D" w:rsidP="006E3640">
      <w:pPr>
        <w:pStyle w:val="FigureTitle"/>
      </w:pPr>
      <w:bookmarkStart w:id="4" w:name="_Toc42271645"/>
      <w:r w:rsidRPr="003405AD">
        <w:rPr>
          <w:noProof/>
        </w:rPr>
        <w:lastRenderedPageBreak/>
        <w:drawing>
          <wp:anchor distT="0" distB="0" distL="114300" distR="114300" simplePos="0" relativeHeight="251662336" behindDoc="0" locked="0" layoutInCell="1" allowOverlap="1" wp14:anchorId="3FCC8FBB" wp14:editId="14E9311C">
            <wp:simplePos x="0" y="0"/>
            <wp:positionH relativeFrom="column">
              <wp:posOffset>1347470</wp:posOffset>
            </wp:positionH>
            <wp:positionV relativeFrom="paragraph">
              <wp:posOffset>316732</wp:posOffset>
            </wp:positionV>
            <wp:extent cx="3245166" cy="7660640"/>
            <wp:effectExtent l="0" t="0" r="6350" b="0"/>
            <wp:wrapSquare wrapText="bothSides"/>
            <wp:docPr id="4" name="Picture 4" descr="Stimuli/restudystimuli.jake/Final%20Stimuli/stimuli_pngfiles/Uncertain%20Unaffiliat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muli/restudystimuli.jake/Final%20Stimuli/stimuli_pngfiles/Uncertain%20Unaffiliated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5166" cy="766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640" w:rsidRPr="003405AD">
        <w:t>Condition 4: Uncertainty (Unaffiliated Scientist)</w:t>
      </w:r>
      <w:bookmarkEnd w:id="4"/>
    </w:p>
    <w:p w14:paraId="09A71376" w14:textId="77777777" w:rsidR="00B07E3F" w:rsidRDefault="00B07E3F" w:rsidP="00B07E3F">
      <w:pPr>
        <w:pStyle w:val="Heading1"/>
        <w:jc w:val="left"/>
        <w:rPr>
          <w:bCs w:val="0"/>
        </w:rPr>
        <w:sectPr w:rsidR="00B07E3F" w:rsidSect="000356CC">
          <w:pgSz w:w="12240" w:h="15840"/>
          <w:pgMar w:top="1440" w:right="1440" w:bottom="1440" w:left="1440" w:header="720" w:footer="720" w:gutter="0"/>
          <w:cols w:space="720"/>
          <w:docGrid w:linePitch="360"/>
        </w:sectPr>
      </w:pPr>
    </w:p>
    <w:p w14:paraId="076C4572" w14:textId="41392DCC" w:rsidR="00861E03" w:rsidRPr="00861E03" w:rsidRDefault="005C3C7A" w:rsidP="00861E03">
      <w:pPr>
        <w:pStyle w:val="Heading1"/>
        <w:spacing w:before="0" w:after="240"/>
        <w:jc w:val="left"/>
        <w:rPr>
          <w:bCs w:val="0"/>
        </w:rPr>
      </w:pPr>
      <w:r w:rsidRPr="00861E03">
        <w:rPr>
          <w:bCs w:val="0"/>
        </w:rPr>
        <w:lastRenderedPageBreak/>
        <w:t>S</w:t>
      </w:r>
      <w:r w:rsidR="00214324" w:rsidRPr="00861E03">
        <w:rPr>
          <w:bCs w:val="0"/>
        </w:rPr>
        <w:t>3</w:t>
      </w:r>
      <w:r w:rsidRPr="00861E03">
        <w:rPr>
          <w:bCs w:val="0"/>
        </w:rPr>
        <w:t xml:space="preserve">. </w:t>
      </w:r>
      <w:r w:rsidR="00861E03" w:rsidRPr="00861E03">
        <w:rPr>
          <w:rFonts w:cs="Times New Roman"/>
          <w:bCs w:val="0"/>
        </w:rPr>
        <w:t xml:space="preserve">Development of </w:t>
      </w:r>
      <w:r w:rsidR="00861E03" w:rsidRPr="00D955B5">
        <w:rPr>
          <w:rFonts w:cs="Times New Roman"/>
          <w:bCs w:val="0"/>
        </w:rPr>
        <w:t xml:space="preserve">the Preference for </w:t>
      </w:r>
      <w:r w:rsidR="00D955B5" w:rsidRPr="00D955B5">
        <w:rPr>
          <w:rFonts w:cs="Times New Roman"/>
          <w:bCs w:val="0"/>
        </w:rPr>
        <w:t>Information about</w:t>
      </w:r>
      <w:r w:rsidR="00861E03" w:rsidRPr="00D955B5">
        <w:rPr>
          <w:rFonts w:cs="Times New Roman"/>
          <w:bCs w:val="0"/>
        </w:rPr>
        <w:t xml:space="preserve"> Uncertain</w:t>
      </w:r>
      <w:r w:rsidR="00D955B5">
        <w:rPr>
          <w:rFonts w:cs="Times New Roman"/>
          <w:bCs w:val="0"/>
        </w:rPr>
        <w:t xml:space="preserve"> Science Scale</w:t>
      </w:r>
    </w:p>
    <w:p w14:paraId="4D7B49A7" w14:textId="65CFB253" w:rsidR="00861E03" w:rsidRDefault="00861E03" w:rsidP="00861E03">
      <w:pPr>
        <w:ind w:firstLine="720"/>
      </w:pPr>
      <w:r w:rsidRPr="00861E03">
        <w:t xml:space="preserve">We created a </w:t>
      </w:r>
      <w:r w:rsidRPr="00143885">
        <w:t>set of items (</w:t>
      </w:r>
      <w:r w:rsidR="00021BBC" w:rsidRPr="00143885">
        <w:t>presented in</w:t>
      </w:r>
      <w:r w:rsidRPr="00143885">
        <w:t xml:space="preserve"> main manuscript) by consulting </w:t>
      </w:r>
      <w:r w:rsidRPr="00861E03">
        <w:t xml:space="preserve">health science journalists and the extant literature on scientists’ and journalists’ beliefs about how nonexpert audiences manage information about uncertain science </w:t>
      </w:r>
      <w:r w:rsidRPr="00861E03">
        <w:fldChar w:fldCharType="begin"/>
      </w:r>
      <w:r w:rsidRPr="00861E03">
        <w:instrText xml:space="preserve"> ADDIN ZOTERO_ITEM CSL_CITATION {"citationID":"AkKWhaUn","properties":{"formattedCitation":"(Friedman et al., 1999; Maier et al., 2016)","plainCitation":"(Friedman et al., 1999; Maier et al., 2016)","noteIndex":0},"citationItems":[{"id":1266,"uris":["http://zotero.org/users/3488932/items/N6M8BA5F"],"uri":["http://zotero.org/users/3488932/items/N6M8BA5F"],"itemData":{"id":1266,"type":"book","call-number":"P96.S33 C66 1999","collection-title":"LEA's communication series","event-place":"Mahwah, N.J","ISBN":"978-0-8058-2727-9","number-of-pages":"277","publisher":"L. Erlbaum Associates","publisher-place":"Mahwah, N.J","source":"Library of Congress ISBN","title":"Communicating uncertainty: Media coverage of new and controversial science","title-short":"Communicating uncertainty","editor":[{"family":"Friedman","given":"Sharon M."},{"family":"Dunwoody","given":"Sharon"},{"family":"Rogers","given":"Carol L."}],"issued":{"date-parts":[["1999"]]}}},{"id":1363,"uris":["http://zotero.org/users/3488932/items/N7NQ2A28"],"uri":["http://zotero.org/users/3488932/items/N7NQ2A28"],"itemData":{"id":1363,"type":"article-journal","container-title":"Communications","DOI":"10.1515/commun-2016-0010","ISSN":"1613-4087, 0341-2059","issue":"3","source":"Crossref","title":"Communicating scientific evidence: scientists’, journalists’ and audiences’ expectations and evaluations regarding the representation of scientific uncertainty","title-short":"Communicating scientific evidence","URL":"https://www.degruyter.com/view/j/comm.2016.41.issue-3/commun-2016-0010/commun-2016-0010.xml","volume":"41","author":[{"family":"Maier","given":"Michaela"},{"family":"Milde","given":"Jutta"},{"family":"Post","given":"Senja"},{"family":"Günther","given":"Lars"},{"family":"Ruhrmann","given":"Georg"},{"family":"Barkela","given":"Berend"}],"accessed":{"date-parts":[["2019",4,28]]},"issued":{"date-parts":[["2016",1,1]]}}}],"schema":"https://github.com/citation-style-language/schema/raw/master/csl-citation.json"} </w:instrText>
      </w:r>
      <w:r w:rsidRPr="00861E03">
        <w:fldChar w:fldCharType="separate"/>
      </w:r>
      <w:r w:rsidRPr="00861E03">
        <w:rPr>
          <w:noProof/>
        </w:rPr>
        <w:t>(Friedman et al., 1999; Maier et al., 2016)</w:t>
      </w:r>
      <w:r w:rsidRPr="00861E03">
        <w:fldChar w:fldCharType="end"/>
      </w:r>
      <w:r w:rsidRPr="00861E03">
        <w:t xml:space="preserve">. To examine the structure and suitability of the initial measure, </w:t>
      </w:r>
      <w:r>
        <w:t xml:space="preserve">we performed </w:t>
      </w:r>
      <w:r w:rsidRPr="00861E03">
        <w:rPr>
          <w:rFonts w:eastAsia="Calibri"/>
        </w:rPr>
        <w:t xml:space="preserve">exploratory factor analysis (EFA) </w:t>
      </w:r>
      <w:r w:rsidRPr="00861E03">
        <w:t xml:space="preserve">using the full </w:t>
      </w:r>
      <w:r>
        <w:t xml:space="preserve">final </w:t>
      </w:r>
      <w:r w:rsidRPr="00861E03">
        <w:t>sample (</w:t>
      </w:r>
      <w:r w:rsidRPr="00861E03">
        <w:rPr>
          <w:i/>
        </w:rPr>
        <w:t>N</w:t>
      </w:r>
      <w:r w:rsidRPr="00861E03">
        <w:t xml:space="preserve"> = 502). </w:t>
      </w:r>
      <w:r>
        <w:t xml:space="preserve">We used </w:t>
      </w:r>
      <w:r w:rsidRPr="00861E03">
        <w:t xml:space="preserve">the principal axis factoring </w:t>
      </w:r>
      <w:r>
        <w:t xml:space="preserve">(PAF) </w:t>
      </w:r>
      <w:r w:rsidRPr="00861E03">
        <w:t xml:space="preserve">factor analytic method and direct oblimin rotation to allow factors to correlate. This method provides adequate results in most situations compared to other factor analytic methods and is robust to data non-normality </w:t>
      </w:r>
      <w:r w:rsidRPr="00861E03">
        <w:fldChar w:fldCharType="begin"/>
      </w:r>
      <w:r w:rsidRPr="00861E03">
        <w:instrText xml:space="preserve"> ADDIN ZOTERO_ITEM CSL_CITATION {"citationID":"7YXfw9F2","properties":{"formattedCitation":"(Howard, 2016)","plainCitation":"(Howard, 2016)","noteIndex":0},"citationItems":[{"id":1248,"uris":["http://zotero.org/users/3488932/items/ICV5HUV7"],"uri":["http://zotero.org/users/3488932/items/ICV5HUV7"],"itemData":{"id":1248,"type":"article-journal","container-title":"International Journal of Human-Computer Interaction","DOI":"10.1080/10447318.2015.1087664","ISSN":"1044-7318, 1532-7590","issue":"1","language":"en","page":"51-62","source":"Crossref","title":"A review of exploratory factor analysis decisions and overview of current practices: What we are doing and how can we improve?","title-short":"A Review of Exploratory Factor Analysis Decisions and Overview of Current Practices","URL":"http://www.tandfonline.com/doi/full/10.1080/10447318.2015.1087664","volume":"32","author":[{"family":"Howard","given":"Matt C."}],"accessed":{"date-parts":[["2020",7,1]]},"issued":{"date-parts":[["2016",1,2]]}}}],"schema":"https://github.com/citation-style-language/schema/raw/master/csl-citation.json"} </w:instrText>
      </w:r>
      <w:r w:rsidRPr="00861E03">
        <w:fldChar w:fldCharType="separate"/>
      </w:r>
      <w:r w:rsidRPr="00861E03">
        <w:rPr>
          <w:noProof/>
        </w:rPr>
        <w:t>(Howard, 2016)</w:t>
      </w:r>
      <w:r w:rsidRPr="00861E03">
        <w:fldChar w:fldCharType="end"/>
      </w:r>
      <w:r w:rsidRPr="00861E03">
        <w:t xml:space="preserve">. </w:t>
      </w:r>
    </w:p>
    <w:p w14:paraId="41DA6306" w14:textId="6B2DFC05" w:rsidR="00861E03" w:rsidRPr="00861E03" w:rsidRDefault="00861E03" w:rsidP="00861E03">
      <w:pPr>
        <w:ind w:firstLine="720"/>
      </w:pPr>
      <w:r w:rsidRPr="00861E03">
        <w:t>Factor retention decision</w:t>
      </w:r>
      <w:r>
        <w:t xml:space="preserve">s were </w:t>
      </w:r>
      <w:r w:rsidRPr="00861E03">
        <w:t xml:space="preserve">guided by </w:t>
      </w:r>
      <w:r>
        <w:t xml:space="preserve">both </w:t>
      </w:r>
      <w:r w:rsidRPr="00861E03">
        <w:t>the Kaiser criterion (eigenvalues greater than 1) and visual scree plot analysis. Prior to interpretation, the Bar</w:t>
      </w:r>
      <w:r w:rsidR="002C6F88">
        <w:t>t</w:t>
      </w:r>
      <w:r w:rsidRPr="00861E03">
        <w:t>lett’s test of sphericity and Kaiser-Meyer-Olkin (KMO) measure of sampling adequacy were used to inspect the data for violations of statistical assumptions. Data is considered to have acceptable properties if Bar</w:t>
      </w:r>
      <w:r w:rsidR="002C6F88">
        <w:t>t</w:t>
      </w:r>
      <w:r w:rsidRPr="00861E03">
        <w:t xml:space="preserve">lett’s test is statistically significant and KMO value is above .80 (Howard, 2016). Assessment of items was guided by the “40-30-20” rule (Howard, 2016); that is, a cutoff factor loading of .40 should be used, and an item should not load onto multiple factors greater than .30 unless loading onto the primary factor is at least .20 higher. </w:t>
      </w:r>
    </w:p>
    <w:p w14:paraId="7215B42B" w14:textId="77777777" w:rsidR="00861E03" w:rsidRPr="00861E03" w:rsidRDefault="00861E03" w:rsidP="00861E03">
      <w:pPr>
        <w:ind w:firstLine="720"/>
      </w:pPr>
      <w:r w:rsidRPr="00861E03">
        <w:t xml:space="preserve">The data did not violate statistical assumptions: Bartlett’s test was significant, </w:t>
      </w:r>
      <w:r w:rsidRPr="00861E03">
        <w:rPr>
          <w:rFonts w:eastAsia="Calibri"/>
          <w:i/>
          <w:szCs w:val="32"/>
        </w:rPr>
        <w:t>X</w:t>
      </w:r>
      <w:r w:rsidRPr="00861E03">
        <w:rPr>
          <w:rFonts w:eastAsia="Calibri"/>
          <w:i/>
          <w:szCs w:val="32"/>
          <w:vertAlign w:val="superscript"/>
        </w:rPr>
        <w:t>2</w:t>
      </w:r>
      <w:r w:rsidRPr="00861E03">
        <w:rPr>
          <w:rFonts w:eastAsia="Calibri"/>
          <w:szCs w:val="32"/>
        </w:rPr>
        <w:t xml:space="preserve"> = 1745.29, </w:t>
      </w:r>
      <w:r w:rsidRPr="00861E03">
        <w:rPr>
          <w:rFonts w:eastAsia="Calibri"/>
          <w:i/>
        </w:rPr>
        <w:t>p</w:t>
      </w:r>
      <w:r w:rsidRPr="00861E03">
        <w:rPr>
          <w:rFonts w:eastAsia="Calibri"/>
        </w:rPr>
        <w:t xml:space="preserve"> &lt; .001 </w:t>
      </w:r>
      <w:r w:rsidRPr="00861E03">
        <w:t xml:space="preserve">and KMO was .84. Results were similar for </w:t>
      </w:r>
      <w:r w:rsidRPr="00861E03">
        <w:rPr>
          <w:rFonts w:eastAsia="Calibri"/>
          <w:szCs w:val="32"/>
        </w:rPr>
        <w:t xml:space="preserve">the 7-item scale with positively-worded items only: Bartlett’s test </w:t>
      </w:r>
      <w:r w:rsidRPr="00861E03">
        <w:rPr>
          <w:rFonts w:eastAsia="Calibri"/>
          <w:i/>
          <w:szCs w:val="32"/>
        </w:rPr>
        <w:t>X</w:t>
      </w:r>
      <w:r w:rsidRPr="00861E03">
        <w:rPr>
          <w:rFonts w:eastAsia="Calibri"/>
          <w:i/>
          <w:szCs w:val="32"/>
          <w:vertAlign w:val="superscript"/>
        </w:rPr>
        <w:t>2</w:t>
      </w:r>
      <w:r w:rsidRPr="00861E03">
        <w:rPr>
          <w:rFonts w:eastAsia="Calibri"/>
          <w:szCs w:val="32"/>
        </w:rPr>
        <w:t xml:space="preserve"> = 1527.64, </w:t>
      </w:r>
      <w:r w:rsidRPr="00861E03">
        <w:rPr>
          <w:rFonts w:eastAsia="Calibri"/>
          <w:i/>
          <w:szCs w:val="32"/>
        </w:rPr>
        <w:t>p</w:t>
      </w:r>
      <w:r w:rsidRPr="00861E03">
        <w:rPr>
          <w:rFonts w:eastAsia="Calibri"/>
          <w:szCs w:val="32"/>
        </w:rPr>
        <w:t xml:space="preserve"> &lt; .001, KMO = .87. </w:t>
      </w:r>
      <w:r w:rsidRPr="00861E03">
        <w:t>However, while all seven positively-worded items loaded onto a single factor, the three reverse-worded items loaded onto second and third factors, which did not correlate with the first factor (</w:t>
      </w:r>
      <w:r w:rsidRPr="00861E03">
        <w:rPr>
          <w:i/>
        </w:rPr>
        <w:t>r</w:t>
      </w:r>
      <w:r w:rsidRPr="00861E03">
        <w:t xml:space="preserve"> = –.14 and .05, respectively). Because a factor should optimally have at least three items </w:t>
      </w:r>
      <w:r w:rsidRPr="00861E03">
        <w:fldChar w:fldCharType="begin"/>
      </w:r>
      <w:r w:rsidRPr="00861E03">
        <w:instrText xml:space="preserve"> ADDIN ZOTERO_ITEM CSL_CITATION {"citationID":"zLVr3Ffr","properties":{"formattedCitation":"(Fabrigar et al., 1999)","plainCitation":"(Fabrigar et al., 1999)","noteIndex":0},"citationItems":[{"id":1275,"uris":["http://zotero.org/users/3488932/items/BA675F6D"],"uri":["http://zotero.org/users/3488932/items/BA675F6D"],"itemData":{"id":1275,"type":"article-journal","container-title":"Psychological Methods","DOI":"10.1037/1082-989X.4.3.272","ISSN":"1939-1463, 1082-989X","issue":"3","language":"en","page":"272-299","source":"Crossref","title":"Evaluating the use of exploratory factor analysis in psychological research.","URL":"http://doi.apa.org/getdoi.cfm?doi=10.1037/1082-989X.4.3.272","volume":"4","author":[{"family":"Fabrigar","given":"Leandre R."},{"family":"Wegener","given":"Duane T."},{"family":"MacCallum","given":"Robert C."},{"family":"Strahan","given":"Erin J."}],"accessed":{"date-parts":[["2020",7,1]]},"issued":{"date-parts":[["1999",9]]}}}],"schema":"https://github.com/citation-style-language/schema/raw/master/csl-citation.json"} </w:instrText>
      </w:r>
      <w:r w:rsidRPr="00861E03">
        <w:fldChar w:fldCharType="separate"/>
      </w:r>
      <w:r w:rsidRPr="00861E03">
        <w:rPr>
          <w:noProof/>
        </w:rPr>
        <w:t>(Fabrigar et al., 1999)</w:t>
      </w:r>
      <w:r w:rsidRPr="00861E03">
        <w:fldChar w:fldCharType="end"/>
      </w:r>
      <w:r w:rsidRPr="00861E03">
        <w:t xml:space="preserve">, and these three reverse-worded items did not together form a factor, these were not retained as additional factors. </w:t>
      </w:r>
    </w:p>
    <w:p w14:paraId="3CEF9C3C" w14:textId="5A306276" w:rsidR="00861E03" w:rsidRPr="00861E03" w:rsidRDefault="00861E03" w:rsidP="00861E03">
      <w:pPr>
        <w:ind w:firstLine="720"/>
        <w:rPr>
          <w:sz w:val="32"/>
          <w:szCs w:val="32"/>
        </w:rPr>
      </w:pPr>
      <w:r w:rsidRPr="00861E03">
        <w:t xml:space="preserve">The seven positively-worded items exhibited a single-factor structure with </w:t>
      </w:r>
      <w:r w:rsidRPr="00861E03">
        <w:rPr>
          <w:rFonts w:eastAsia="Calibri"/>
        </w:rPr>
        <w:t xml:space="preserve">acceptable loadings onto the factor (between .674 and .818). The 7-item scale explained 56.34% of the total amount of variance, which is considered typical for social science research </w:t>
      </w:r>
      <w:r w:rsidRPr="00861E03">
        <w:rPr>
          <w:rFonts w:eastAsia="Calibri"/>
        </w:rPr>
        <w:fldChar w:fldCharType="begin"/>
      </w:r>
      <w:r w:rsidRPr="00861E03">
        <w:rPr>
          <w:rFonts w:eastAsia="Calibri"/>
        </w:rPr>
        <w:instrText xml:space="preserve"> ADDIN ZOTERO_ITEM CSL_CITATION {"citationID":"aelv5popfa","properties":{"formattedCitation":"(UCLA Statistical Consulting Group, n.d.)","plainCitation":"(UCLA Statistical Consulting Group, n.d.)","noteIndex":0},"citationItems":[{"id":1145,"uris":["http://zotero.org/users/3488932/items/SMG43M86"],"uri":["http://zotero.org/users/3488932/items/SMG43M86"],"itemData":{"id":1145,"type":"article","title":"A PRACTICAL INTRODUCTION TO FACTOR ANALYSIS: EXPLORATORY FACTOR ANALYSIS. Retrieved from https://stats.idre.ucla.edu/spss/seminars/introduction-to-factor-analysis/a-practical-introduction-to-factor-analysis/ (accessed April 2, 2020).","author":[{"family":"UCLA Statistical Consulting Group","given":""}]}}],"schema":"https://github.com/citation-style-language/schema/raw/master/csl-citation.json"} </w:instrText>
      </w:r>
      <w:r w:rsidRPr="00861E03">
        <w:rPr>
          <w:rFonts w:eastAsia="Calibri"/>
        </w:rPr>
        <w:fldChar w:fldCharType="separate"/>
      </w:r>
      <w:r w:rsidRPr="00861E03">
        <w:t>(UCLA Statistical Consulting Group, n.d.)</w:t>
      </w:r>
      <w:r w:rsidRPr="00861E03">
        <w:rPr>
          <w:rFonts w:eastAsia="Calibri"/>
        </w:rPr>
        <w:fldChar w:fldCharType="end"/>
      </w:r>
      <w:r w:rsidRPr="00861E03">
        <w:rPr>
          <w:rFonts w:eastAsia="Calibri"/>
        </w:rPr>
        <w:t>. It also demonstrated superior reliability (</w:t>
      </w:r>
      <w:r w:rsidRPr="00861E03">
        <w:rPr>
          <w:i/>
        </w:rPr>
        <w:t>α</w:t>
      </w:r>
      <w:r w:rsidRPr="00861E03">
        <w:t xml:space="preserve"> </w:t>
      </w:r>
      <w:r w:rsidRPr="00861E03">
        <w:rPr>
          <w:rFonts w:eastAsia="Calibri"/>
        </w:rPr>
        <w:t>= .87 for the 7-item scale, versus .62 for the 10-item scale). Taking these results into account, we used the 7-item scale for analyses.</w:t>
      </w:r>
    </w:p>
    <w:p w14:paraId="512F42B0" w14:textId="77777777" w:rsidR="00861E03" w:rsidRDefault="00861E03" w:rsidP="00861E03"/>
    <w:p w14:paraId="1D54A72C" w14:textId="77777777" w:rsidR="00861E03" w:rsidRDefault="00861E03" w:rsidP="00861E03">
      <w:pPr>
        <w:spacing w:after="240"/>
        <w:rPr>
          <w:rFonts w:eastAsia="Calibri"/>
        </w:rPr>
      </w:pPr>
      <w:r>
        <w:rPr>
          <w:rFonts w:eastAsia="Calibri"/>
        </w:rPr>
        <w:t xml:space="preserve">References not included in main manuscript: </w:t>
      </w:r>
    </w:p>
    <w:p w14:paraId="539E03F2" w14:textId="77777777" w:rsidR="00861E03" w:rsidRDefault="00861E03" w:rsidP="00861E03">
      <w:pPr>
        <w:pStyle w:val="Bibliography"/>
        <w:spacing w:after="120"/>
        <w:ind w:left="432"/>
      </w:pPr>
      <w:r w:rsidRPr="00F62CAD">
        <w:t xml:space="preserve">Fabrigar, L. R., Wegener, D. T., MacCallum, R. C., &amp; Strahan, E. J. (1999). Evaluating the use of exploratory factor analysis in psychological research. </w:t>
      </w:r>
      <w:r w:rsidRPr="00F62CAD">
        <w:rPr>
          <w:i/>
          <w:iCs/>
        </w:rPr>
        <w:t>Psychological Methods</w:t>
      </w:r>
      <w:r w:rsidRPr="00F62CAD">
        <w:t xml:space="preserve">, </w:t>
      </w:r>
      <w:r w:rsidRPr="00F62CAD">
        <w:rPr>
          <w:i/>
          <w:iCs/>
        </w:rPr>
        <w:t>4</w:t>
      </w:r>
      <w:r w:rsidRPr="00F62CAD">
        <w:t xml:space="preserve">(3), 272–299. </w:t>
      </w:r>
      <w:hyperlink r:id="rId19" w:history="1">
        <w:r w:rsidRPr="00075D71">
          <w:rPr>
            <w:rStyle w:val="Hyperlink"/>
          </w:rPr>
          <w:t>https://doi.org/10.1037/1082-989X.4.3.272</w:t>
        </w:r>
      </w:hyperlink>
      <w:r>
        <w:t xml:space="preserve"> </w:t>
      </w:r>
    </w:p>
    <w:p w14:paraId="700A4742" w14:textId="77777777" w:rsidR="00861E03" w:rsidRPr="00C35933" w:rsidRDefault="00861E03" w:rsidP="00861E03">
      <w:pPr>
        <w:pStyle w:val="Bibliography"/>
        <w:spacing w:after="120"/>
        <w:ind w:left="432"/>
      </w:pPr>
      <w:r w:rsidRPr="00F62CAD">
        <w:t xml:space="preserve">Howard, M. C. (2016). A review of exploratory factor analysis decisions and overview of current practices: What we are doing and how can we improve? </w:t>
      </w:r>
      <w:r w:rsidRPr="00F62CAD">
        <w:rPr>
          <w:i/>
          <w:iCs/>
        </w:rPr>
        <w:t>International Journal of Human-Computer Interaction</w:t>
      </w:r>
      <w:r w:rsidRPr="00F62CAD">
        <w:t xml:space="preserve">, </w:t>
      </w:r>
      <w:r w:rsidRPr="00F62CAD">
        <w:rPr>
          <w:i/>
          <w:iCs/>
        </w:rPr>
        <w:t>32</w:t>
      </w:r>
      <w:r w:rsidRPr="00F62CAD">
        <w:t xml:space="preserve">(1), 51–62. </w:t>
      </w:r>
      <w:hyperlink r:id="rId20" w:history="1">
        <w:r w:rsidRPr="00075D71">
          <w:rPr>
            <w:rStyle w:val="Hyperlink"/>
          </w:rPr>
          <w:t>https://doi.org/10.1080/10447318.2015.1087664</w:t>
        </w:r>
      </w:hyperlink>
    </w:p>
    <w:p w14:paraId="555CA1D7" w14:textId="09F3D6FD" w:rsidR="00861E03" w:rsidRPr="00077F16" w:rsidRDefault="00861E03" w:rsidP="00861E03">
      <w:pPr>
        <w:pStyle w:val="Bibliography"/>
        <w:ind w:left="432"/>
      </w:pPr>
      <w:r w:rsidRPr="00F62CAD">
        <w:t xml:space="preserve">UCLA Statistical Consulting Group. (n.d.). </w:t>
      </w:r>
      <w:r w:rsidRPr="00D955B5">
        <w:t xml:space="preserve">A </w:t>
      </w:r>
      <w:r w:rsidR="00077F16" w:rsidRPr="00077F16">
        <w:t xml:space="preserve">practical introduction to factor analysis: </w:t>
      </w:r>
      <w:r w:rsidR="00077F16">
        <w:t>E</w:t>
      </w:r>
      <w:r w:rsidR="00077F16" w:rsidRPr="00077F16">
        <w:t>xploratory factor analysis</w:t>
      </w:r>
      <w:r w:rsidRPr="00D955B5">
        <w:t xml:space="preserve">. Retrieved from </w:t>
      </w:r>
      <w:hyperlink r:id="rId21" w:history="1">
        <w:r w:rsidRPr="00D955B5">
          <w:rPr>
            <w:rStyle w:val="Hyperlink"/>
          </w:rPr>
          <w:t>https://stats.idre.ucla.edu/spss/seminars/introduction-to-factor-analysis/a-practical-introduction-to-factor-analysis/</w:t>
        </w:r>
      </w:hyperlink>
      <w:r w:rsidRPr="00D955B5">
        <w:t>.</w:t>
      </w:r>
    </w:p>
    <w:p w14:paraId="527F2036" w14:textId="1D1E4BAE" w:rsidR="00861E03" w:rsidRPr="00861E03" w:rsidRDefault="00861E03" w:rsidP="00861E03">
      <w:pPr>
        <w:sectPr w:rsidR="00861E03" w:rsidRPr="00861E03" w:rsidSect="00861E03">
          <w:pgSz w:w="12240" w:h="15840"/>
          <w:pgMar w:top="1440" w:right="1440" w:bottom="1440" w:left="1440" w:header="720" w:footer="720" w:gutter="0"/>
          <w:cols w:space="720"/>
          <w:docGrid w:linePitch="360"/>
        </w:sectPr>
      </w:pPr>
    </w:p>
    <w:p w14:paraId="54E054C8" w14:textId="29683890" w:rsidR="00B07E3F" w:rsidRPr="00670BAE" w:rsidRDefault="00861E03" w:rsidP="00CD54FB">
      <w:pPr>
        <w:pStyle w:val="Heading1"/>
        <w:spacing w:after="240"/>
        <w:jc w:val="left"/>
      </w:pPr>
      <w:r w:rsidRPr="00CD54FB">
        <w:rPr>
          <w:bCs w:val="0"/>
        </w:rPr>
        <w:lastRenderedPageBreak/>
        <w:t xml:space="preserve">S4. </w:t>
      </w:r>
      <w:r w:rsidR="00B07E3F" w:rsidRPr="00CD54FB">
        <w:t>Bivariate Correlations</w:t>
      </w:r>
      <w:r w:rsidR="00B07E3F" w:rsidRPr="00670BAE">
        <w:t xml:space="preserve"> </w:t>
      </w:r>
      <w:r w:rsidR="00C50F18">
        <w:t>Between Study Variables</w:t>
      </w:r>
    </w:p>
    <w:tbl>
      <w:tblPr>
        <w:tblW w:w="13027" w:type="dxa"/>
        <w:tblLook w:val="04A0" w:firstRow="1" w:lastRow="0" w:firstColumn="1" w:lastColumn="0" w:noHBand="0" w:noVBand="1"/>
      </w:tblPr>
      <w:tblGrid>
        <w:gridCol w:w="2724"/>
        <w:gridCol w:w="896"/>
        <w:gridCol w:w="732"/>
        <w:gridCol w:w="978"/>
        <w:gridCol w:w="978"/>
        <w:gridCol w:w="610"/>
        <w:gridCol w:w="896"/>
        <w:gridCol w:w="651"/>
        <w:gridCol w:w="978"/>
        <w:gridCol w:w="896"/>
        <w:gridCol w:w="896"/>
        <w:gridCol w:w="896"/>
        <w:gridCol w:w="896"/>
      </w:tblGrid>
      <w:tr w:rsidR="00D955B5" w:rsidRPr="00670BAE" w14:paraId="51E788F3" w14:textId="06E78297" w:rsidTr="0051410D">
        <w:trPr>
          <w:trHeight w:val="486"/>
        </w:trPr>
        <w:tc>
          <w:tcPr>
            <w:tcW w:w="0" w:type="auto"/>
            <w:tcBorders>
              <w:top w:val="single" w:sz="4" w:space="0" w:color="auto"/>
              <w:left w:val="nil"/>
              <w:bottom w:val="single" w:sz="4" w:space="0" w:color="auto"/>
              <w:right w:val="nil"/>
            </w:tcBorders>
          </w:tcPr>
          <w:p w14:paraId="3D215D64" w14:textId="77777777" w:rsidR="0051410D" w:rsidRPr="00670BAE" w:rsidRDefault="0051410D" w:rsidP="00F201A2">
            <w:pPr>
              <w:jc w:val="right"/>
            </w:pPr>
          </w:p>
        </w:tc>
        <w:tc>
          <w:tcPr>
            <w:tcW w:w="0" w:type="auto"/>
            <w:tcBorders>
              <w:top w:val="single" w:sz="4" w:space="0" w:color="auto"/>
              <w:left w:val="nil"/>
              <w:bottom w:val="single" w:sz="4" w:space="0" w:color="auto"/>
              <w:right w:val="nil"/>
            </w:tcBorders>
            <w:shd w:val="clear" w:color="auto" w:fill="auto"/>
            <w:noWrap/>
            <w:vAlign w:val="bottom"/>
            <w:hideMark/>
          </w:tcPr>
          <w:p w14:paraId="16EC4788" w14:textId="77777777" w:rsidR="0051410D" w:rsidRPr="00670BAE" w:rsidRDefault="0051410D" w:rsidP="00F201A2">
            <w:pPr>
              <w:jc w:val="center"/>
            </w:pPr>
            <w:r w:rsidRPr="00670BAE">
              <w:t>1</w:t>
            </w:r>
          </w:p>
        </w:tc>
        <w:tc>
          <w:tcPr>
            <w:tcW w:w="0" w:type="auto"/>
            <w:tcBorders>
              <w:top w:val="single" w:sz="4" w:space="0" w:color="auto"/>
              <w:left w:val="nil"/>
              <w:bottom w:val="single" w:sz="4" w:space="0" w:color="auto"/>
              <w:right w:val="nil"/>
            </w:tcBorders>
            <w:shd w:val="clear" w:color="auto" w:fill="auto"/>
            <w:noWrap/>
            <w:vAlign w:val="bottom"/>
            <w:hideMark/>
          </w:tcPr>
          <w:p w14:paraId="0180F6BD" w14:textId="77777777" w:rsidR="0051410D" w:rsidRPr="00670BAE" w:rsidRDefault="0051410D" w:rsidP="00F201A2">
            <w:pPr>
              <w:jc w:val="center"/>
            </w:pPr>
            <w:r w:rsidRPr="00670BAE">
              <w:t>2</w:t>
            </w:r>
          </w:p>
        </w:tc>
        <w:tc>
          <w:tcPr>
            <w:tcW w:w="0" w:type="auto"/>
            <w:tcBorders>
              <w:top w:val="single" w:sz="4" w:space="0" w:color="auto"/>
              <w:left w:val="nil"/>
              <w:bottom w:val="single" w:sz="4" w:space="0" w:color="auto"/>
              <w:right w:val="nil"/>
            </w:tcBorders>
            <w:shd w:val="clear" w:color="auto" w:fill="auto"/>
            <w:noWrap/>
            <w:vAlign w:val="bottom"/>
            <w:hideMark/>
          </w:tcPr>
          <w:p w14:paraId="4B866B54" w14:textId="77777777" w:rsidR="0051410D" w:rsidRPr="00670BAE" w:rsidRDefault="0051410D" w:rsidP="00F201A2">
            <w:pPr>
              <w:jc w:val="center"/>
            </w:pPr>
            <w:r w:rsidRPr="00670BAE">
              <w:t>3</w:t>
            </w:r>
          </w:p>
        </w:tc>
        <w:tc>
          <w:tcPr>
            <w:tcW w:w="0" w:type="auto"/>
            <w:tcBorders>
              <w:top w:val="single" w:sz="4" w:space="0" w:color="auto"/>
              <w:left w:val="nil"/>
              <w:bottom w:val="single" w:sz="4" w:space="0" w:color="auto"/>
              <w:right w:val="nil"/>
            </w:tcBorders>
            <w:shd w:val="clear" w:color="auto" w:fill="auto"/>
            <w:noWrap/>
            <w:vAlign w:val="bottom"/>
            <w:hideMark/>
          </w:tcPr>
          <w:p w14:paraId="7ED057F8" w14:textId="77777777" w:rsidR="0051410D" w:rsidRPr="00670BAE" w:rsidRDefault="0051410D" w:rsidP="00F201A2">
            <w:pPr>
              <w:jc w:val="center"/>
            </w:pPr>
            <w:r w:rsidRPr="00670BAE">
              <w:t>4</w:t>
            </w:r>
          </w:p>
        </w:tc>
        <w:tc>
          <w:tcPr>
            <w:tcW w:w="0" w:type="auto"/>
            <w:tcBorders>
              <w:top w:val="single" w:sz="4" w:space="0" w:color="auto"/>
              <w:left w:val="nil"/>
              <w:bottom w:val="single" w:sz="4" w:space="0" w:color="auto"/>
              <w:right w:val="nil"/>
            </w:tcBorders>
            <w:shd w:val="clear" w:color="auto" w:fill="auto"/>
            <w:noWrap/>
            <w:vAlign w:val="bottom"/>
            <w:hideMark/>
          </w:tcPr>
          <w:p w14:paraId="19CBC453" w14:textId="77777777" w:rsidR="0051410D" w:rsidRPr="00670BAE" w:rsidRDefault="0051410D" w:rsidP="00F201A2">
            <w:pPr>
              <w:jc w:val="center"/>
            </w:pPr>
            <w:r w:rsidRPr="00670BAE">
              <w:t>5</w:t>
            </w:r>
          </w:p>
        </w:tc>
        <w:tc>
          <w:tcPr>
            <w:tcW w:w="0" w:type="auto"/>
            <w:tcBorders>
              <w:top w:val="single" w:sz="4" w:space="0" w:color="auto"/>
              <w:left w:val="nil"/>
              <w:bottom w:val="single" w:sz="4" w:space="0" w:color="auto"/>
              <w:right w:val="nil"/>
            </w:tcBorders>
            <w:shd w:val="clear" w:color="auto" w:fill="auto"/>
            <w:noWrap/>
            <w:vAlign w:val="bottom"/>
            <w:hideMark/>
          </w:tcPr>
          <w:p w14:paraId="3937681D" w14:textId="77777777" w:rsidR="0051410D" w:rsidRPr="00670BAE" w:rsidRDefault="0051410D" w:rsidP="00F201A2">
            <w:pPr>
              <w:jc w:val="center"/>
            </w:pPr>
            <w:r w:rsidRPr="00670BAE">
              <w:t>6</w:t>
            </w:r>
          </w:p>
        </w:tc>
        <w:tc>
          <w:tcPr>
            <w:tcW w:w="0" w:type="auto"/>
            <w:tcBorders>
              <w:top w:val="single" w:sz="4" w:space="0" w:color="auto"/>
              <w:left w:val="nil"/>
              <w:bottom w:val="single" w:sz="4" w:space="0" w:color="auto"/>
              <w:right w:val="nil"/>
            </w:tcBorders>
            <w:shd w:val="clear" w:color="auto" w:fill="auto"/>
            <w:noWrap/>
            <w:vAlign w:val="bottom"/>
            <w:hideMark/>
          </w:tcPr>
          <w:p w14:paraId="1DA1F0B6" w14:textId="77777777" w:rsidR="0051410D" w:rsidRPr="00670BAE" w:rsidRDefault="0051410D" w:rsidP="00F201A2">
            <w:pPr>
              <w:jc w:val="center"/>
            </w:pPr>
            <w:r w:rsidRPr="00670BAE">
              <w:t>7</w:t>
            </w:r>
          </w:p>
        </w:tc>
        <w:tc>
          <w:tcPr>
            <w:tcW w:w="0" w:type="auto"/>
            <w:tcBorders>
              <w:top w:val="single" w:sz="4" w:space="0" w:color="auto"/>
              <w:left w:val="nil"/>
              <w:bottom w:val="single" w:sz="4" w:space="0" w:color="auto"/>
              <w:right w:val="nil"/>
            </w:tcBorders>
            <w:shd w:val="clear" w:color="auto" w:fill="auto"/>
            <w:noWrap/>
            <w:vAlign w:val="bottom"/>
            <w:hideMark/>
          </w:tcPr>
          <w:p w14:paraId="689C373A" w14:textId="77777777" w:rsidR="0051410D" w:rsidRPr="00670BAE" w:rsidRDefault="0051410D" w:rsidP="00F201A2">
            <w:pPr>
              <w:jc w:val="center"/>
            </w:pPr>
            <w:r w:rsidRPr="00670BAE">
              <w:t>8</w:t>
            </w:r>
          </w:p>
        </w:tc>
        <w:tc>
          <w:tcPr>
            <w:tcW w:w="0" w:type="auto"/>
            <w:tcBorders>
              <w:top w:val="single" w:sz="4" w:space="0" w:color="auto"/>
              <w:left w:val="nil"/>
              <w:bottom w:val="single" w:sz="4" w:space="0" w:color="auto"/>
              <w:right w:val="nil"/>
            </w:tcBorders>
            <w:shd w:val="clear" w:color="auto" w:fill="auto"/>
            <w:noWrap/>
            <w:vAlign w:val="bottom"/>
            <w:hideMark/>
          </w:tcPr>
          <w:p w14:paraId="4BFFA65A" w14:textId="77777777" w:rsidR="0051410D" w:rsidRPr="00670BAE" w:rsidRDefault="0051410D" w:rsidP="00F201A2">
            <w:pPr>
              <w:jc w:val="center"/>
            </w:pPr>
            <w:r w:rsidRPr="00670BAE">
              <w:t>9</w:t>
            </w:r>
          </w:p>
        </w:tc>
        <w:tc>
          <w:tcPr>
            <w:tcW w:w="0" w:type="auto"/>
            <w:tcBorders>
              <w:top w:val="single" w:sz="4" w:space="0" w:color="auto"/>
              <w:left w:val="nil"/>
              <w:bottom w:val="single" w:sz="4" w:space="0" w:color="auto"/>
              <w:right w:val="nil"/>
            </w:tcBorders>
            <w:shd w:val="clear" w:color="auto" w:fill="auto"/>
            <w:noWrap/>
            <w:vAlign w:val="bottom"/>
            <w:hideMark/>
          </w:tcPr>
          <w:p w14:paraId="299DB552" w14:textId="77777777" w:rsidR="0051410D" w:rsidRPr="00670BAE" w:rsidRDefault="0051410D" w:rsidP="00F201A2">
            <w:pPr>
              <w:jc w:val="center"/>
            </w:pPr>
            <w:r w:rsidRPr="00670BAE">
              <w:t>10</w:t>
            </w:r>
          </w:p>
        </w:tc>
        <w:tc>
          <w:tcPr>
            <w:tcW w:w="0" w:type="auto"/>
            <w:tcBorders>
              <w:top w:val="single" w:sz="4" w:space="0" w:color="auto"/>
              <w:left w:val="nil"/>
              <w:bottom w:val="single" w:sz="4" w:space="0" w:color="auto"/>
              <w:right w:val="nil"/>
            </w:tcBorders>
            <w:vAlign w:val="bottom"/>
          </w:tcPr>
          <w:p w14:paraId="2241D079" w14:textId="77777777" w:rsidR="0051410D" w:rsidRPr="00670BAE" w:rsidRDefault="0051410D" w:rsidP="00F201A2">
            <w:pPr>
              <w:jc w:val="center"/>
            </w:pPr>
            <w:r>
              <w:t>11</w:t>
            </w:r>
          </w:p>
        </w:tc>
        <w:tc>
          <w:tcPr>
            <w:tcW w:w="0" w:type="auto"/>
            <w:tcBorders>
              <w:top w:val="single" w:sz="4" w:space="0" w:color="auto"/>
              <w:left w:val="nil"/>
              <w:bottom w:val="single" w:sz="4" w:space="0" w:color="auto"/>
              <w:right w:val="nil"/>
            </w:tcBorders>
            <w:vAlign w:val="bottom"/>
          </w:tcPr>
          <w:p w14:paraId="7A898470" w14:textId="5CA27DDC" w:rsidR="0051410D" w:rsidRDefault="0051410D" w:rsidP="001C1E25">
            <w:pPr>
              <w:jc w:val="center"/>
            </w:pPr>
            <w:r>
              <w:t>12</w:t>
            </w:r>
          </w:p>
        </w:tc>
      </w:tr>
      <w:tr w:rsidR="00D955B5" w:rsidRPr="00670BAE" w14:paraId="7D4AE25B" w14:textId="08AAB5A0" w:rsidTr="0051410D">
        <w:trPr>
          <w:trHeight w:val="486"/>
        </w:trPr>
        <w:tc>
          <w:tcPr>
            <w:tcW w:w="0" w:type="auto"/>
            <w:tcBorders>
              <w:top w:val="nil"/>
              <w:left w:val="nil"/>
              <w:bottom w:val="nil"/>
              <w:right w:val="nil"/>
            </w:tcBorders>
            <w:vAlign w:val="center"/>
          </w:tcPr>
          <w:p w14:paraId="3A7DA7B2" w14:textId="1F0C1A1D" w:rsidR="0051410D" w:rsidRPr="00670BAE" w:rsidRDefault="0051410D" w:rsidP="00F201A2">
            <w:r w:rsidRPr="00670BAE">
              <w:t xml:space="preserve">1. Factor: </w:t>
            </w:r>
            <w:r>
              <w:t>Unc</w:t>
            </w:r>
            <w:r w:rsidRPr="00670BAE">
              <w:t>ertain</w:t>
            </w:r>
          </w:p>
        </w:tc>
        <w:tc>
          <w:tcPr>
            <w:tcW w:w="0" w:type="auto"/>
            <w:tcBorders>
              <w:top w:val="nil"/>
              <w:left w:val="nil"/>
              <w:bottom w:val="nil"/>
              <w:right w:val="nil"/>
            </w:tcBorders>
            <w:shd w:val="clear" w:color="auto" w:fill="auto"/>
            <w:noWrap/>
            <w:vAlign w:val="bottom"/>
            <w:hideMark/>
          </w:tcPr>
          <w:p w14:paraId="20BA6EE2" w14:textId="77777777" w:rsidR="0051410D" w:rsidRPr="00670BAE" w:rsidRDefault="0051410D" w:rsidP="00F201A2">
            <w:r w:rsidRPr="00670BAE">
              <w:rPr>
                <w:color w:val="000000"/>
              </w:rPr>
              <w:t>----</w:t>
            </w:r>
          </w:p>
        </w:tc>
        <w:tc>
          <w:tcPr>
            <w:tcW w:w="0" w:type="auto"/>
            <w:tcBorders>
              <w:top w:val="nil"/>
              <w:left w:val="nil"/>
              <w:bottom w:val="nil"/>
              <w:right w:val="nil"/>
            </w:tcBorders>
            <w:shd w:val="clear" w:color="auto" w:fill="auto"/>
            <w:noWrap/>
            <w:vAlign w:val="bottom"/>
            <w:hideMark/>
          </w:tcPr>
          <w:p w14:paraId="2B3C8C3A"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4CDC4DEC"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3AA62572"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12F76C52"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39033A77"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4BE6B54E"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6CC65583"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0FCB7D2D"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0C8DE11F" w14:textId="77777777" w:rsidR="0051410D" w:rsidRPr="00670BAE" w:rsidRDefault="0051410D" w:rsidP="00F201A2">
            <w:pPr>
              <w:rPr>
                <w:highlight w:val="yellow"/>
              </w:rPr>
            </w:pPr>
          </w:p>
        </w:tc>
        <w:tc>
          <w:tcPr>
            <w:tcW w:w="0" w:type="auto"/>
            <w:tcBorders>
              <w:top w:val="nil"/>
              <w:left w:val="nil"/>
              <w:bottom w:val="nil"/>
              <w:right w:val="nil"/>
            </w:tcBorders>
          </w:tcPr>
          <w:p w14:paraId="3A021776" w14:textId="77777777" w:rsidR="0051410D" w:rsidRPr="00670BAE" w:rsidRDefault="0051410D" w:rsidP="00F201A2">
            <w:pPr>
              <w:rPr>
                <w:highlight w:val="yellow"/>
              </w:rPr>
            </w:pPr>
          </w:p>
        </w:tc>
        <w:tc>
          <w:tcPr>
            <w:tcW w:w="0" w:type="auto"/>
            <w:tcBorders>
              <w:top w:val="nil"/>
              <w:left w:val="nil"/>
              <w:bottom w:val="nil"/>
              <w:right w:val="nil"/>
            </w:tcBorders>
          </w:tcPr>
          <w:p w14:paraId="18067532" w14:textId="77777777" w:rsidR="0051410D" w:rsidRPr="00670BAE" w:rsidRDefault="0051410D" w:rsidP="00F201A2">
            <w:pPr>
              <w:rPr>
                <w:highlight w:val="yellow"/>
              </w:rPr>
            </w:pPr>
          </w:p>
        </w:tc>
      </w:tr>
      <w:tr w:rsidR="00D955B5" w:rsidRPr="00670BAE" w14:paraId="3257E881" w14:textId="4ACAD03C" w:rsidTr="0051410D">
        <w:trPr>
          <w:trHeight w:val="486"/>
        </w:trPr>
        <w:tc>
          <w:tcPr>
            <w:tcW w:w="0" w:type="auto"/>
            <w:tcBorders>
              <w:top w:val="nil"/>
              <w:left w:val="nil"/>
              <w:bottom w:val="nil"/>
              <w:right w:val="nil"/>
            </w:tcBorders>
            <w:vAlign w:val="center"/>
          </w:tcPr>
          <w:p w14:paraId="3CDAAAC1" w14:textId="77777777" w:rsidR="0051410D" w:rsidRPr="00670BAE" w:rsidRDefault="0051410D" w:rsidP="00F201A2">
            <w:r w:rsidRPr="00670BAE">
              <w:t>2. Factor: Source</w:t>
            </w:r>
          </w:p>
        </w:tc>
        <w:tc>
          <w:tcPr>
            <w:tcW w:w="0" w:type="auto"/>
            <w:tcBorders>
              <w:top w:val="nil"/>
              <w:left w:val="nil"/>
              <w:bottom w:val="nil"/>
              <w:right w:val="nil"/>
            </w:tcBorders>
            <w:shd w:val="clear" w:color="auto" w:fill="auto"/>
            <w:noWrap/>
            <w:vAlign w:val="center"/>
            <w:hideMark/>
          </w:tcPr>
          <w:p w14:paraId="395A727C" w14:textId="77777777" w:rsidR="0051410D" w:rsidRPr="00670BAE" w:rsidRDefault="0051410D" w:rsidP="00F201A2">
            <w:r w:rsidRPr="00670BAE">
              <w:t>-</w:t>
            </w:r>
            <w:r w:rsidRPr="00670BAE">
              <w:rPr>
                <w:color w:val="000000"/>
              </w:rPr>
              <w:t>.01</w:t>
            </w:r>
          </w:p>
        </w:tc>
        <w:tc>
          <w:tcPr>
            <w:tcW w:w="0" w:type="auto"/>
            <w:tcBorders>
              <w:top w:val="nil"/>
              <w:left w:val="nil"/>
              <w:bottom w:val="nil"/>
              <w:right w:val="nil"/>
            </w:tcBorders>
            <w:shd w:val="clear" w:color="auto" w:fill="auto"/>
            <w:noWrap/>
            <w:vAlign w:val="bottom"/>
            <w:hideMark/>
          </w:tcPr>
          <w:p w14:paraId="5DE6E3D3" w14:textId="77777777" w:rsidR="0051410D" w:rsidRPr="00670BAE" w:rsidRDefault="0051410D" w:rsidP="00F201A2">
            <w:r w:rsidRPr="00670BAE">
              <w:rPr>
                <w:color w:val="000000"/>
              </w:rPr>
              <w:t>----</w:t>
            </w:r>
          </w:p>
        </w:tc>
        <w:tc>
          <w:tcPr>
            <w:tcW w:w="0" w:type="auto"/>
            <w:tcBorders>
              <w:top w:val="nil"/>
              <w:left w:val="nil"/>
              <w:bottom w:val="nil"/>
              <w:right w:val="nil"/>
            </w:tcBorders>
            <w:shd w:val="clear" w:color="auto" w:fill="auto"/>
            <w:noWrap/>
            <w:vAlign w:val="bottom"/>
            <w:hideMark/>
          </w:tcPr>
          <w:p w14:paraId="7DBEFB40"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22B9D225"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4DBF8DB6"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48AC68C4"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193C0564"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2EA78D2B"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6CDF7B2B" w14:textId="77777777" w:rsidR="0051410D" w:rsidRPr="00670BAE" w:rsidRDefault="0051410D" w:rsidP="00F201A2">
            <w:pPr>
              <w:rPr>
                <w:highlight w:val="yellow"/>
              </w:rPr>
            </w:pPr>
          </w:p>
        </w:tc>
        <w:tc>
          <w:tcPr>
            <w:tcW w:w="0" w:type="auto"/>
            <w:tcBorders>
              <w:top w:val="nil"/>
              <w:left w:val="nil"/>
              <w:bottom w:val="nil"/>
              <w:right w:val="nil"/>
            </w:tcBorders>
            <w:shd w:val="clear" w:color="auto" w:fill="auto"/>
            <w:noWrap/>
            <w:vAlign w:val="bottom"/>
            <w:hideMark/>
          </w:tcPr>
          <w:p w14:paraId="54850493" w14:textId="77777777" w:rsidR="0051410D" w:rsidRPr="00670BAE" w:rsidRDefault="0051410D" w:rsidP="00F201A2">
            <w:pPr>
              <w:rPr>
                <w:highlight w:val="yellow"/>
              </w:rPr>
            </w:pPr>
          </w:p>
        </w:tc>
        <w:tc>
          <w:tcPr>
            <w:tcW w:w="0" w:type="auto"/>
            <w:tcBorders>
              <w:top w:val="nil"/>
              <w:left w:val="nil"/>
              <w:bottom w:val="nil"/>
              <w:right w:val="nil"/>
            </w:tcBorders>
          </w:tcPr>
          <w:p w14:paraId="0E0D613C" w14:textId="77777777" w:rsidR="0051410D" w:rsidRPr="00670BAE" w:rsidRDefault="0051410D" w:rsidP="00F201A2">
            <w:pPr>
              <w:rPr>
                <w:highlight w:val="yellow"/>
              </w:rPr>
            </w:pPr>
          </w:p>
        </w:tc>
        <w:tc>
          <w:tcPr>
            <w:tcW w:w="0" w:type="auto"/>
            <w:tcBorders>
              <w:top w:val="nil"/>
              <w:left w:val="nil"/>
              <w:bottom w:val="nil"/>
              <w:right w:val="nil"/>
            </w:tcBorders>
          </w:tcPr>
          <w:p w14:paraId="61A37C2A" w14:textId="77777777" w:rsidR="0051410D" w:rsidRPr="00670BAE" w:rsidRDefault="0051410D" w:rsidP="00F201A2">
            <w:pPr>
              <w:rPr>
                <w:highlight w:val="yellow"/>
              </w:rPr>
            </w:pPr>
          </w:p>
        </w:tc>
      </w:tr>
      <w:tr w:rsidR="00D955B5" w:rsidRPr="00670BAE" w14:paraId="486B03F9" w14:textId="57DF4673" w:rsidTr="0051410D">
        <w:trPr>
          <w:trHeight w:val="486"/>
        </w:trPr>
        <w:tc>
          <w:tcPr>
            <w:tcW w:w="0" w:type="auto"/>
            <w:tcBorders>
              <w:top w:val="nil"/>
              <w:left w:val="nil"/>
              <w:bottom w:val="nil"/>
              <w:right w:val="nil"/>
            </w:tcBorders>
            <w:vAlign w:val="center"/>
          </w:tcPr>
          <w:p w14:paraId="717F6F0F" w14:textId="77777777" w:rsidR="0051410D" w:rsidRPr="00670BAE" w:rsidRDefault="0051410D" w:rsidP="00F201A2">
            <w:r w:rsidRPr="00670BAE">
              <w:t>3. Age</w:t>
            </w:r>
          </w:p>
        </w:tc>
        <w:tc>
          <w:tcPr>
            <w:tcW w:w="0" w:type="auto"/>
            <w:tcBorders>
              <w:top w:val="nil"/>
              <w:left w:val="nil"/>
              <w:bottom w:val="nil"/>
              <w:right w:val="nil"/>
            </w:tcBorders>
            <w:shd w:val="clear" w:color="auto" w:fill="auto"/>
            <w:noWrap/>
            <w:vAlign w:val="center"/>
            <w:hideMark/>
          </w:tcPr>
          <w:p w14:paraId="31C9735B" w14:textId="77777777" w:rsidR="0051410D" w:rsidRPr="00670BAE" w:rsidRDefault="0051410D" w:rsidP="00F201A2">
            <w:pPr>
              <w:rPr>
                <w:color w:val="FF0000"/>
              </w:rPr>
            </w:pPr>
            <w:r w:rsidRPr="00670BAE">
              <w:rPr>
                <w:color w:val="000000"/>
              </w:rPr>
              <w:t>.00</w:t>
            </w:r>
          </w:p>
        </w:tc>
        <w:tc>
          <w:tcPr>
            <w:tcW w:w="0" w:type="auto"/>
            <w:tcBorders>
              <w:top w:val="nil"/>
              <w:left w:val="nil"/>
              <w:bottom w:val="nil"/>
              <w:right w:val="nil"/>
            </w:tcBorders>
            <w:shd w:val="clear" w:color="auto" w:fill="auto"/>
            <w:noWrap/>
            <w:vAlign w:val="center"/>
            <w:hideMark/>
          </w:tcPr>
          <w:p w14:paraId="185B3870" w14:textId="4830597A" w:rsidR="0051410D" w:rsidRPr="00670BAE" w:rsidRDefault="0051410D" w:rsidP="00F201A2">
            <w:pPr>
              <w:rPr>
                <w:color w:val="FF0000"/>
              </w:rPr>
            </w:pPr>
            <w:r w:rsidRPr="00670BAE">
              <w:t>-</w:t>
            </w:r>
            <w:r w:rsidRPr="00670BAE">
              <w:rPr>
                <w:color w:val="000000"/>
              </w:rPr>
              <w:t>.0</w:t>
            </w:r>
            <w:r>
              <w:rPr>
                <w:color w:val="000000"/>
              </w:rPr>
              <w:t>1</w:t>
            </w:r>
          </w:p>
        </w:tc>
        <w:tc>
          <w:tcPr>
            <w:tcW w:w="0" w:type="auto"/>
            <w:tcBorders>
              <w:top w:val="nil"/>
              <w:left w:val="nil"/>
              <w:bottom w:val="nil"/>
              <w:right w:val="nil"/>
            </w:tcBorders>
            <w:shd w:val="clear" w:color="auto" w:fill="auto"/>
            <w:noWrap/>
            <w:vAlign w:val="bottom"/>
            <w:hideMark/>
          </w:tcPr>
          <w:p w14:paraId="7E90D403" w14:textId="77777777" w:rsidR="0051410D" w:rsidRPr="00670BAE" w:rsidRDefault="0051410D" w:rsidP="00F201A2">
            <w:pPr>
              <w:rPr>
                <w:color w:val="FF0000"/>
              </w:rPr>
            </w:pPr>
            <w:r w:rsidRPr="00670BAE">
              <w:rPr>
                <w:color w:val="000000"/>
              </w:rPr>
              <w:t>----</w:t>
            </w:r>
          </w:p>
        </w:tc>
        <w:tc>
          <w:tcPr>
            <w:tcW w:w="0" w:type="auto"/>
            <w:tcBorders>
              <w:top w:val="nil"/>
              <w:left w:val="nil"/>
              <w:bottom w:val="nil"/>
              <w:right w:val="nil"/>
            </w:tcBorders>
            <w:shd w:val="clear" w:color="auto" w:fill="auto"/>
            <w:noWrap/>
            <w:vAlign w:val="bottom"/>
            <w:hideMark/>
          </w:tcPr>
          <w:p w14:paraId="15226131"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62F75011"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44C79004"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36ECBC40"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32FEB213"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70026009"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262B3102" w14:textId="77777777" w:rsidR="0051410D" w:rsidRPr="00670BAE" w:rsidRDefault="0051410D" w:rsidP="00F201A2">
            <w:pPr>
              <w:rPr>
                <w:color w:val="FF0000"/>
                <w:highlight w:val="yellow"/>
              </w:rPr>
            </w:pPr>
          </w:p>
        </w:tc>
        <w:tc>
          <w:tcPr>
            <w:tcW w:w="0" w:type="auto"/>
            <w:tcBorders>
              <w:top w:val="nil"/>
              <w:left w:val="nil"/>
              <w:bottom w:val="nil"/>
              <w:right w:val="nil"/>
            </w:tcBorders>
          </w:tcPr>
          <w:p w14:paraId="6203D764" w14:textId="77777777" w:rsidR="0051410D" w:rsidRPr="00670BAE" w:rsidRDefault="0051410D" w:rsidP="00F201A2">
            <w:pPr>
              <w:rPr>
                <w:color w:val="FF0000"/>
                <w:highlight w:val="yellow"/>
              </w:rPr>
            </w:pPr>
          </w:p>
        </w:tc>
        <w:tc>
          <w:tcPr>
            <w:tcW w:w="0" w:type="auto"/>
            <w:tcBorders>
              <w:top w:val="nil"/>
              <w:left w:val="nil"/>
              <w:bottom w:val="nil"/>
              <w:right w:val="nil"/>
            </w:tcBorders>
          </w:tcPr>
          <w:p w14:paraId="2B9E98E6" w14:textId="77777777" w:rsidR="0051410D" w:rsidRPr="00670BAE" w:rsidRDefault="0051410D" w:rsidP="00F201A2">
            <w:pPr>
              <w:rPr>
                <w:color w:val="FF0000"/>
                <w:highlight w:val="yellow"/>
              </w:rPr>
            </w:pPr>
          </w:p>
        </w:tc>
      </w:tr>
      <w:tr w:rsidR="00D955B5" w:rsidRPr="00670BAE" w14:paraId="56097599" w14:textId="7E5C7157" w:rsidTr="0051410D">
        <w:trPr>
          <w:trHeight w:val="486"/>
        </w:trPr>
        <w:tc>
          <w:tcPr>
            <w:tcW w:w="0" w:type="auto"/>
            <w:tcBorders>
              <w:top w:val="nil"/>
              <w:left w:val="nil"/>
              <w:bottom w:val="nil"/>
              <w:right w:val="nil"/>
            </w:tcBorders>
            <w:vAlign w:val="center"/>
          </w:tcPr>
          <w:p w14:paraId="4C844FD5" w14:textId="4A679775" w:rsidR="0051410D" w:rsidRPr="00670BAE" w:rsidRDefault="0051410D" w:rsidP="00F201A2">
            <w:r w:rsidRPr="00670BAE">
              <w:t xml:space="preserve">4. Race </w:t>
            </w:r>
          </w:p>
        </w:tc>
        <w:tc>
          <w:tcPr>
            <w:tcW w:w="0" w:type="auto"/>
            <w:tcBorders>
              <w:top w:val="nil"/>
              <w:left w:val="nil"/>
              <w:bottom w:val="nil"/>
              <w:right w:val="nil"/>
            </w:tcBorders>
            <w:shd w:val="clear" w:color="auto" w:fill="auto"/>
            <w:noWrap/>
            <w:vAlign w:val="center"/>
            <w:hideMark/>
          </w:tcPr>
          <w:p w14:paraId="52F12C55" w14:textId="77777777" w:rsidR="0051410D" w:rsidRPr="00670BAE" w:rsidRDefault="0051410D" w:rsidP="00F201A2">
            <w:pPr>
              <w:rPr>
                <w:color w:val="FF0000"/>
              </w:rPr>
            </w:pPr>
            <w:r w:rsidRPr="00670BAE">
              <w:rPr>
                <w:color w:val="000000"/>
              </w:rPr>
              <w:t>.02</w:t>
            </w:r>
          </w:p>
        </w:tc>
        <w:tc>
          <w:tcPr>
            <w:tcW w:w="0" w:type="auto"/>
            <w:tcBorders>
              <w:top w:val="nil"/>
              <w:left w:val="nil"/>
              <w:bottom w:val="nil"/>
              <w:right w:val="nil"/>
            </w:tcBorders>
            <w:shd w:val="clear" w:color="auto" w:fill="auto"/>
            <w:noWrap/>
            <w:vAlign w:val="center"/>
            <w:hideMark/>
          </w:tcPr>
          <w:p w14:paraId="093EA96D" w14:textId="5C4FA399" w:rsidR="0051410D" w:rsidRPr="00670BAE" w:rsidRDefault="0051410D" w:rsidP="00F201A2">
            <w:pPr>
              <w:rPr>
                <w:color w:val="FF0000"/>
              </w:rPr>
            </w:pPr>
            <w:r w:rsidRPr="00670BAE">
              <w:t>-</w:t>
            </w:r>
            <w:r w:rsidRPr="00670BAE">
              <w:rPr>
                <w:color w:val="000000"/>
              </w:rPr>
              <w:t>.0</w:t>
            </w:r>
            <w:r>
              <w:rPr>
                <w:color w:val="000000"/>
              </w:rPr>
              <w:t>5</w:t>
            </w:r>
          </w:p>
        </w:tc>
        <w:tc>
          <w:tcPr>
            <w:tcW w:w="0" w:type="auto"/>
            <w:tcBorders>
              <w:top w:val="nil"/>
              <w:left w:val="nil"/>
              <w:bottom w:val="nil"/>
              <w:right w:val="nil"/>
            </w:tcBorders>
            <w:shd w:val="clear" w:color="auto" w:fill="auto"/>
            <w:noWrap/>
            <w:vAlign w:val="center"/>
            <w:hideMark/>
          </w:tcPr>
          <w:p w14:paraId="43F66754" w14:textId="497155DB" w:rsidR="0051410D" w:rsidRPr="00670BAE" w:rsidRDefault="0051410D" w:rsidP="00F201A2">
            <w:pPr>
              <w:rPr>
                <w:color w:val="FF0000"/>
              </w:rPr>
            </w:pPr>
            <w:r w:rsidRPr="00670BAE">
              <w:rPr>
                <w:color w:val="000000"/>
              </w:rPr>
              <w:t>-.</w:t>
            </w:r>
            <w:r>
              <w:rPr>
                <w:color w:val="000000"/>
              </w:rPr>
              <w:t>16</w:t>
            </w:r>
            <w:r w:rsidRPr="00670BAE">
              <w:rPr>
                <w:color w:val="000000"/>
              </w:rPr>
              <w:t>**</w:t>
            </w:r>
            <w:r>
              <w:rPr>
                <w:color w:val="000000"/>
              </w:rPr>
              <w:t>*</w:t>
            </w:r>
          </w:p>
        </w:tc>
        <w:tc>
          <w:tcPr>
            <w:tcW w:w="0" w:type="auto"/>
            <w:tcBorders>
              <w:top w:val="nil"/>
              <w:left w:val="nil"/>
              <w:bottom w:val="nil"/>
              <w:right w:val="nil"/>
            </w:tcBorders>
            <w:shd w:val="clear" w:color="auto" w:fill="auto"/>
            <w:noWrap/>
            <w:vAlign w:val="bottom"/>
            <w:hideMark/>
          </w:tcPr>
          <w:p w14:paraId="5EE6EC36" w14:textId="77777777" w:rsidR="0051410D" w:rsidRPr="00670BAE" w:rsidRDefault="0051410D" w:rsidP="00F201A2">
            <w:pPr>
              <w:rPr>
                <w:color w:val="FF0000"/>
              </w:rPr>
            </w:pPr>
            <w:r w:rsidRPr="00670BAE">
              <w:rPr>
                <w:color w:val="000000"/>
              </w:rPr>
              <w:t>----</w:t>
            </w:r>
          </w:p>
        </w:tc>
        <w:tc>
          <w:tcPr>
            <w:tcW w:w="0" w:type="auto"/>
            <w:tcBorders>
              <w:top w:val="nil"/>
              <w:left w:val="nil"/>
              <w:bottom w:val="nil"/>
              <w:right w:val="nil"/>
            </w:tcBorders>
            <w:shd w:val="clear" w:color="auto" w:fill="auto"/>
            <w:noWrap/>
            <w:vAlign w:val="bottom"/>
            <w:hideMark/>
          </w:tcPr>
          <w:p w14:paraId="5C00C6A1" w14:textId="77777777" w:rsidR="0051410D" w:rsidRPr="00670BAE" w:rsidRDefault="0051410D" w:rsidP="00F201A2">
            <w:pPr>
              <w:rPr>
                <w:color w:val="FF0000"/>
              </w:rPr>
            </w:pPr>
          </w:p>
        </w:tc>
        <w:tc>
          <w:tcPr>
            <w:tcW w:w="0" w:type="auto"/>
            <w:tcBorders>
              <w:top w:val="nil"/>
              <w:left w:val="nil"/>
              <w:bottom w:val="nil"/>
              <w:right w:val="nil"/>
            </w:tcBorders>
            <w:shd w:val="clear" w:color="auto" w:fill="auto"/>
            <w:noWrap/>
            <w:vAlign w:val="bottom"/>
            <w:hideMark/>
          </w:tcPr>
          <w:p w14:paraId="24D107B9"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02221A01"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714C4B03"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16E6AA34"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2A1C5DE4" w14:textId="77777777" w:rsidR="0051410D" w:rsidRPr="00670BAE" w:rsidRDefault="0051410D" w:rsidP="00F201A2">
            <w:pPr>
              <w:rPr>
                <w:color w:val="FF0000"/>
                <w:highlight w:val="yellow"/>
              </w:rPr>
            </w:pPr>
          </w:p>
        </w:tc>
        <w:tc>
          <w:tcPr>
            <w:tcW w:w="0" w:type="auto"/>
            <w:tcBorders>
              <w:top w:val="nil"/>
              <w:left w:val="nil"/>
              <w:bottom w:val="nil"/>
              <w:right w:val="nil"/>
            </w:tcBorders>
          </w:tcPr>
          <w:p w14:paraId="1D4AB4DE" w14:textId="77777777" w:rsidR="0051410D" w:rsidRPr="00670BAE" w:rsidRDefault="0051410D" w:rsidP="00F201A2">
            <w:pPr>
              <w:rPr>
                <w:color w:val="FF0000"/>
                <w:highlight w:val="yellow"/>
              </w:rPr>
            </w:pPr>
          </w:p>
        </w:tc>
        <w:tc>
          <w:tcPr>
            <w:tcW w:w="0" w:type="auto"/>
            <w:tcBorders>
              <w:top w:val="nil"/>
              <w:left w:val="nil"/>
              <w:bottom w:val="nil"/>
              <w:right w:val="nil"/>
            </w:tcBorders>
          </w:tcPr>
          <w:p w14:paraId="3B7502E1" w14:textId="77777777" w:rsidR="0051410D" w:rsidRPr="00670BAE" w:rsidRDefault="0051410D" w:rsidP="00F201A2">
            <w:pPr>
              <w:rPr>
                <w:color w:val="FF0000"/>
                <w:highlight w:val="yellow"/>
              </w:rPr>
            </w:pPr>
          </w:p>
        </w:tc>
      </w:tr>
      <w:tr w:rsidR="00D955B5" w:rsidRPr="00670BAE" w14:paraId="5E6DB36F" w14:textId="12FC375A" w:rsidTr="0051410D">
        <w:trPr>
          <w:trHeight w:val="486"/>
        </w:trPr>
        <w:tc>
          <w:tcPr>
            <w:tcW w:w="0" w:type="auto"/>
            <w:tcBorders>
              <w:top w:val="nil"/>
              <w:left w:val="nil"/>
              <w:bottom w:val="nil"/>
              <w:right w:val="nil"/>
            </w:tcBorders>
            <w:vAlign w:val="center"/>
          </w:tcPr>
          <w:p w14:paraId="43F15D53" w14:textId="228005CE" w:rsidR="0051410D" w:rsidRPr="00670BAE" w:rsidRDefault="0051410D" w:rsidP="00F201A2">
            <w:r w:rsidRPr="00670BAE">
              <w:t>5. E</w:t>
            </w:r>
            <w:r>
              <w:t>thnicity</w:t>
            </w:r>
          </w:p>
        </w:tc>
        <w:tc>
          <w:tcPr>
            <w:tcW w:w="0" w:type="auto"/>
            <w:tcBorders>
              <w:top w:val="nil"/>
              <w:left w:val="nil"/>
              <w:bottom w:val="nil"/>
              <w:right w:val="nil"/>
            </w:tcBorders>
            <w:shd w:val="clear" w:color="auto" w:fill="auto"/>
            <w:noWrap/>
            <w:vAlign w:val="center"/>
            <w:hideMark/>
          </w:tcPr>
          <w:p w14:paraId="240F8D2B" w14:textId="16E7B2D2" w:rsidR="0051410D" w:rsidRPr="00670BAE" w:rsidRDefault="0051410D" w:rsidP="00F201A2">
            <w:pPr>
              <w:rPr>
                <w:color w:val="FF0000"/>
              </w:rPr>
            </w:pPr>
            <w:r w:rsidRPr="00670BAE">
              <w:t>-</w:t>
            </w:r>
            <w:r w:rsidRPr="00670BAE">
              <w:rPr>
                <w:color w:val="000000"/>
              </w:rPr>
              <w:t>.0</w:t>
            </w:r>
            <w:r>
              <w:rPr>
                <w:color w:val="000000"/>
              </w:rPr>
              <w:t>3</w:t>
            </w:r>
          </w:p>
        </w:tc>
        <w:tc>
          <w:tcPr>
            <w:tcW w:w="0" w:type="auto"/>
            <w:tcBorders>
              <w:top w:val="nil"/>
              <w:left w:val="nil"/>
              <w:bottom w:val="nil"/>
              <w:right w:val="nil"/>
            </w:tcBorders>
            <w:shd w:val="clear" w:color="auto" w:fill="auto"/>
            <w:noWrap/>
            <w:vAlign w:val="center"/>
            <w:hideMark/>
          </w:tcPr>
          <w:p w14:paraId="03A76E49" w14:textId="409A5306" w:rsidR="0051410D" w:rsidRPr="00670BAE" w:rsidRDefault="0051410D" w:rsidP="00F201A2">
            <w:pPr>
              <w:rPr>
                <w:color w:val="FF0000"/>
              </w:rPr>
            </w:pPr>
            <w:r w:rsidRPr="00122B6F">
              <w:rPr>
                <w:color w:val="000000" w:themeColor="text1"/>
              </w:rPr>
              <w:t>-.02</w:t>
            </w:r>
          </w:p>
        </w:tc>
        <w:tc>
          <w:tcPr>
            <w:tcW w:w="0" w:type="auto"/>
            <w:tcBorders>
              <w:top w:val="nil"/>
              <w:left w:val="nil"/>
              <w:bottom w:val="nil"/>
              <w:right w:val="nil"/>
            </w:tcBorders>
            <w:shd w:val="clear" w:color="auto" w:fill="auto"/>
            <w:noWrap/>
            <w:vAlign w:val="center"/>
            <w:hideMark/>
          </w:tcPr>
          <w:p w14:paraId="493E9AD2" w14:textId="63D04EF1" w:rsidR="0051410D" w:rsidRPr="00670BAE" w:rsidRDefault="0051410D" w:rsidP="00F201A2">
            <w:pPr>
              <w:rPr>
                <w:color w:val="FF0000"/>
              </w:rPr>
            </w:pPr>
            <w:r w:rsidRPr="00670BAE">
              <w:rPr>
                <w:color w:val="000000"/>
              </w:rPr>
              <w:t>.</w:t>
            </w:r>
            <w:r>
              <w:rPr>
                <w:color w:val="000000"/>
              </w:rPr>
              <w:t>18***</w:t>
            </w:r>
          </w:p>
        </w:tc>
        <w:tc>
          <w:tcPr>
            <w:tcW w:w="0" w:type="auto"/>
            <w:tcBorders>
              <w:top w:val="nil"/>
              <w:left w:val="nil"/>
              <w:bottom w:val="nil"/>
              <w:right w:val="nil"/>
            </w:tcBorders>
            <w:shd w:val="clear" w:color="auto" w:fill="auto"/>
            <w:noWrap/>
            <w:vAlign w:val="center"/>
            <w:hideMark/>
          </w:tcPr>
          <w:p w14:paraId="01C63BE4" w14:textId="1BF79863" w:rsidR="0051410D" w:rsidRPr="001C1E25" w:rsidRDefault="0051410D" w:rsidP="00F201A2">
            <w:pPr>
              <w:rPr>
                <w:color w:val="000000" w:themeColor="text1"/>
              </w:rPr>
            </w:pPr>
            <w:r w:rsidRPr="001C1E25">
              <w:rPr>
                <w:color w:val="000000" w:themeColor="text1"/>
              </w:rPr>
              <w:t>-.18**</w:t>
            </w:r>
            <w:r>
              <w:rPr>
                <w:color w:val="000000" w:themeColor="text1"/>
              </w:rPr>
              <w:t>*</w:t>
            </w:r>
          </w:p>
        </w:tc>
        <w:tc>
          <w:tcPr>
            <w:tcW w:w="0" w:type="auto"/>
            <w:tcBorders>
              <w:top w:val="nil"/>
              <w:left w:val="nil"/>
              <w:bottom w:val="nil"/>
              <w:right w:val="nil"/>
            </w:tcBorders>
            <w:shd w:val="clear" w:color="auto" w:fill="auto"/>
            <w:noWrap/>
            <w:vAlign w:val="bottom"/>
            <w:hideMark/>
          </w:tcPr>
          <w:p w14:paraId="2CF445E3" w14:textId="77777777" w:rsidR="0051410D" w:rsidRPr="00670BAE" w:rsidRDefault="0051410D" w:rsidP="00F201A2">
            <w:pPr>
              <w:rPr>
                <w:color w:val="FF0000"/>
              </w:rPr>
            </w:pPr>
            <w:r w:rsidRPr="00670BAE">
              <w:rPr>
                <w:color w:val="000000"/>
              </w:rPr>
              <w:t>----</w:t>
            </w:r>
          </w:p>
        </w:tc>
        <w:tc>
          <w:tcPr>
            <w:tcW w:w="0" w:type="auto"/>
            <w:tcBorders>
              <w:top w:val="nil"/>
              <w:left w:val="nil"/>
              <w:bottom w:val="nil"/>
              <w:right w:val="nil"/>
            </w:tcBorders>
            <w:shd w:val="clear" w:color="auto" w:fill="auto"/>
            <w:noWrap/>
            <w:vAlign w:val="bottom"/>
            <w:hideMark/>
          </w:tcPr>
          <w:p w14:paraId="3229E7D1"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0CAEF8F2"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2F912259"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6DDF8047" w14:textId="77777777" w:rsidR="0051410D" w:rsidRPr="00670BAE" w:rsidRDefault="0051410D" w:rsidP="00F201A2">
            <w:pPr>
              <w:rPr>
                <w:color w:val="FF0000"/>
                <w:highlight w:val="yellow"/>
              </w:rPr>
            </w:pPr>
          </w:p>
        </w:tc>
        <w:tc>
          <w:tcPr>
            <w:tcW w:w="0" w:type="auto"/>
            <w:tcBorders>
              <w:top w:val="nil"/>
              <w:left w:val="nil"/>
              <w:bottom w:val="nil"/>
              <w:right w:val="nil"/>
            </w:tcBorders>
            <w:shd w:val="clear" w:color="auto" w:fill="auto"/>
            <w:noWrap/>
            <w:vAlign w:val="bottom"/>
            <w:hideMark/>
          </w:tcPr>
          <w:p w14:paraId="32491CBA" w14:textId="77777777" w:rsidR="0051410D" w:rsidRPr="00670BAE" w:rsidRDefault="0051410D" w:rsidP="00F201A2">
            <w:pPr>
              <w:rPr>
                <w:color w:val="FF0000"/>
                <w:highlight w:val="yellow"/>
              </w:rPr>
            </w:pPr>
          </w:p>
        </w:tc>
        <w:tc>
          <w:tcPr>
            <w:tcW w:w="0" w:type="auto"/>
            <w:tcBorders>
              <w:top w:val="nil"/>
              <w:left w:val="nil"/>
              <w:bottom w:val="nil"/>
              <w:right w:val="nil"/>
            </w:tcBorders>
          </w:tcPr>
          <w:p w14:paraId="39DFEC01" w14:textId="77777777" w:rsidR="0051410D" w:rsidRPr="00670BAE" w:rsidRDefault="0051410D" w:rsidP="00F201A2">
            <w:pPr>
              <w:rPr>
                <w:color w:val="FF0000"/>
                <w:highlight w:val="yellow"/>
              </w:rPr>
            </w:pPr>
          </w:p>
        </w:tc>
        <w:tc>
          <w:tcPr>
            <w:tcW w:w="0" w:type="auto"/>
            <w:tcBorders>
              <w:top w:val="nil"/>
              <w:left w:val="nil"/>
              <w:bottom w:val="nil"/>
              <w:right w:val="nil"/>
            </w:tcBorders>
          </w:tcPr>
          <w:p w14:paraId="70E4215A" w14:textId="77777777" w:rsidR="0051410D" w:rsidRPr="00670BAE" w:rsidRDefault="0051410D" w:rsidP="00F201A2">
            <w:pPr>
              <w:rPr>
                <w:color w:val="FF0000"/>
                <w:highlight w:val="yellow"/>
              </w:rPr>
            </w:pPr>
          </w:p>
        </w:tc>
      </w:tr>
      <w:tr w:rsidR="00D955B5" w:rsidRPr="00670BAE" w14:paraId="108B8782" w14:textId="7AE07998" w:rsidTr="0051410D">
        <w:trPr>
          <w:trHeight w:val="486"/>
        </w:trPr>
        <w:tc>
          <w:tcPr>
            <w:tcW w:w="0" w:type="auto"/>
            <w:tcBorders>
              <w:top w:val="nil"/>
              <w:left w:val="nil"/>
              <w:bottom w:val="nil"/>
              <w:right w:val="nil"/>
            </w:tcBorders>
            <w:vAlign w:val="center"/>
          </w:tcPr>
          <w:p w14:paraId="318997B2" w14:textId="50BC9D19" w:rsidR="0051410D" w:rsidRPr="00122B6F" w:rsidRDefault="0051410D" w:rsidP="00F201A2">
            <w:r w:rsidRPr="00122B6F">
              <w:t>6. Education</w:t>
            </w:r>
          </w:p>
        </w:tc>
        <w:tc>
          <w:tcPr>
            <w:tcW w:w="0" w:type="auto"/>
            <w:tcBorders>
              <w:top w:val="nil"/>
              <w:left w:val="nil"/>
              <w:bottom w:val="nil"/>
              <w:right w:val="nil"/>
            </w:tcBorders>
            <w:shd w:val="clear" w:color="auto" w:fill="auto"/>
            <w:noWrap/>
            <w:vAlign w:val="center"/>
            <w:hideMark/>
          </w:tcPr>
          <w:p w14:paraId="7655E0E4" w14:textId="4A9DD66A" w:rsidR="0051410D" w:rsidRPr="00122B6F" w:rsidRDefault="0051410D" w:rsidP="00F201A2">
            <w:pPr>
              <w:rPr>
                <w:color w:val="FF0000"/>
              </w:rPr>
            </w:pPr>
            <w:r w:rsidRPr="00122B6F">
              <w:rPr>
                <w:color w:val="000000" w:themeColor="text1"/>
              </w:rPr>
              <w:t>-.07</w:t>
            </w:r>
          </w:p>
        </w:tc>
        <w:tc>
          <w:tcPr>
            <w:tcW w:w="0" w:type="auto"/>
            <w:tcBorders>
              <w:top w:val="nil"/>
              <w:left w:val="nil"/>
              <w:bottom w:val="nil"/>
              <w:right w:val="nil"/>
            </w:tcBorders>
            <w:shd w:val="clear" w:color="auto" w:fill="auto"/>
            <w:noWrap/>
            <w:vAlign w:val="center"/>
            <w:hideMark/>
          </w:tcPr>
          <w:p w14:paraId="57A172FA" w14:textId="63DD48E0" w:rsidR="0051410D" w:rsidRPr="00122B6F" w:rsidRDefault="0051410D" w:rsidP="00F201A2">
            <w:pPr>
              <w:rPr>
                <w:color w:val="FF0000"/>
              </w:rPr>
            </w:pPr>
            <w:r w:rsidRPr="00122B6F">
              <w:rPr>
                <w:color w:val="000000" w:themeColor="text1"/>
              </w:rPr>
              <w:t>.05</w:t>
            </w:r>
          </w:p>
        </w:tc>
        <w:tc>
          <w:tcPr>
            <w:tcW w:w="0" w:type="auto"/>
            <w:tcBorders>
              <w:top w:val="nil"/>
              <w:left w:val="nil"/>
              <w:bottom w:val="nil"/>
              <w:right w:val="nil"/>
            </w:tcBorders>
            <w:shd w:val="clear" w:color="auto" w:fill="auto"/>
            <w:noWrap/>
            <w:vAlign w:val="center"/>
            <w:hideMark/>
          </w:tcPr>
          <w:p w14:paraId="67C4CD3D" w14:textId="1FAF3C65" w:rsidR="0051410D" w:rsidRPr="001C1E25" w:rsidRDefault="0051410D" w:rsidP="00F201A2">
            <w:pPr>
              <w:rPr>
                <w:color w:val="FF0000"/>
              </w:rPr>
            </w:pPr>
            <w:r w:rsidRPr="001C1E25">
              <w:rPr>
                <w:color w:val="000000" w:themeColor="text1"/>
              </w:rPr>
              <w:t>.01</w:t>
            </w:r>
          </w:p>
        </w:tc>
        <w:tc>
          <w:tcPr>
            <w:tcW w:w="0" w:type="auto"/>
            <w:tcBorders>
              <w:top w:val="nil"/>
              <w:left w:val="nil"/>
              <w:bottom w:val="nil"/>
              <w:right w:val="nil"/>
            </w:tcBorders>
            <w:shd w:val="clear" w:color="auto" w:fill="auto"/>
            <w:noWrap/>
            <w:vAlign w:val="center"/>
            <w:hideMark/>
          </w:tcPr>
          <w:p w14:paraId="040296FF" w14:textId="65D4306E" w:rsidR="0051410D" w:rsidRPr="001C1E25" w:rsidRDefault="0051410D" w:rsidP="00F201A2">
            <w:pPr>
              <w:rPr>
                <w:color w:val="FF0000"/>
              </w:rPr>
            </w:pPr>
            <w:r w:rsidRPr="001C1E25">
              <w:rPr>
                <w:color w:val="000000" w:themeColor="text1"/>
              </w:rPr>
              <w:t>.03</w:t>
            </w:r>
          </w:p>
        </w:tc>
        <w:tc>
          <w:tcPr>
            <w:tcW w:w="0" w:type="auto"/>
            <w:tcBorders>
              <w:top w:val="nil"/>
              <w:left w:val="nil"/>
              <w:bottom w:val="nil"/>
              <w:right w:val="nil"/>
            </w:tcBorders>
            <w:shd w:val="clear" w:color="auto" w:fill="auto"/>
            <w:noWrap/>
            <w:vAlign w:val="center"/>
            <w:hideMark/>
          </w:tcPr>
          <w:p w14:paraId="72677572" w14:textId="0B7DB23B" w:rsidR="0051410D" w:rsidRPr="001C1E25" w:rsidRDefault="0051410D" w:rsidP="00F201A2">
            <w:pPr>
              <w:rPr>
                <w:color w:val="FF0000"/>
              </w:rPr>
            </w:pPr>
            <w:r w:rsidRPr="001C1E25">
              <w:rPr>
                <w:color w:val="000000" w:themeColor="text1"/>
              </w:rPr>
              <w:t>-.04</w:t>
            </w:r>
          </w:p>
        </w:tc>
        <w:tc>
          <w:tcPr>
            <w:tcW w:w="0" w:type="auto"/>
            <w:tcBorders>
              <w:top w:val="nil"/>
              <w:left w:val="nil"/>
              <w:bottom w:val="nil"/>
              <w:right w:val="nil"/>
            </w:tcBorders>
            <w:shd w:val="clear" w:color="auto" w:fill="auto"/>
            <w:noWrap/>
            <w:vAlign w:val="bottom"/>
            <w:hideMark/>
          </w:tcPr>
          <w:p w14:paraId="06119B31" w14:textId="77777777" w:rsidR="0051410D" w:rsidRPr="00F201A2" w:rsidRDefault="0051410D" w:rsidP="00F201A2">
            <w:pPr>
              <w:rPr>
                <w:strike/>
                <w:color w:val="FF0000"/>
              </w:rPr>
            </w:pPr>
            <w:r w:rsidRPr="00F201A2">
              <w:rPr>
                <w:strike/>
                <w:color w:val="000000"/>
              </w:rPr>
              <w:t>----</w:t>
            </w:r>
          </w:p>
        </w:tc>
        <w:tc>
          <w:tcPr>
            <w:tcW w:w="0" w:type="auto"/>
            <w:tcBorders>
              <w:top w:val="nil"/>
              <w:left w:val="nil"/>
              <w:bottom w:val="nil"/>
              <w:right w:val="nil"/>
            </w:tcBorders>
            <w:shd w:val="clear" w:color="auto" w:fill="auto"/>
            <w:noWrap/>
            <w:vAlign w:val="bottom"/>
            <w:hideMark/>
          </w:tcPr>
          <w:p w14:paraId="6C7B552E" w14:textId="77777777" w:rsidR="0051410D" w:rsidRPr="00670BAE" w:rsidRDefault="0051410D" w:rsidP="00F201A2">
            <w:pPr>
              <w:rPr>
                <w:color w:val="FF0000"/>
              </w:rPr>
            </w:pPr>
          </w:p>
        </w:tc>
        <w:tc>
          <w:tcPr>
            <w:tcW w:w="0" w:type="auto"/>
            <w:tcBorders>
              <w:top w:val="nil"/>
              <w:left w:val="nil"/>
              <w:bottom w:val="nil"/>
              <w:right w:val="nil"/>
            </w:tcBorders>
            <w:shd w:val="clear" w:color="auto" w:fill="auto"/>
            <w:noWrap/>
            <w:vAlign w:val="bottom"/>
            <w:hideMark/>
          </w:tcPr>
          <w:p w14:paraId="527FB042" w14:textId="77777777" w:rsidR="0051410D" w:rsidRPr="00670BAE" w:rsidRDefault="0051410D" w:rsidP="00F201A2">
            <w:pPr>
              <w:rPr>
                <w:color w:val="FF0000"/>
              </w:rPr>
            </w:pPr>
          </w:p>
        </w:tc>
        <w:tc>
          <w:tcPr>
            <w:tcW w:w="0" w:type="auto"/>
            <w:tcBorders>
              <w:top w:val="nil"/>
              <w:left w:val="nil"/>
              <w:bottom w:val="nil"/>
              <w:right w:val="nil"/>
            </w:tcBorders>
            <w:shd w:val="clear" w:color="auto" w:fill="auto"/>
            <w:noWrap/>
            <w:vAlign w:val="bottom"/>
            <w:hideMark/>
          </w:tcPr>
          <w:p w14:paraId="0799B935" w14:textId="77777777" w:rsidR="0051410D" w:rsidRPr="00670BAE" w:rsidRDefault="0051410D" w:rsidP="00F201A2">
            <w:pPr>
              <w:rPr>
                <w:color w:val="FF0000"/>
              </w:rPr>
            </w:pPr>
          </w:p>
        </w:tc>
        <w:tc>
          <w:tcPr>
            <w:tcW w:w="0" w:type="auto"/>
            <w:tcBorders>
              <w:top w:val="nil"/>
              <w:left w:val="nil"/>
              <w:bottom w:val="nil"/>
              <w:right w:val="nil"/>
            </w:tcBorders>
            <w:shd w:val="clear" w:color="auto" w:fill="auto"/>
            <w:noWrap/>
            <w:vAlign w:val="bottom"/>
            <w:hideMark/>
          </w:tcPr>
          <w:p w14:paraId="2F62E8F1" w14:textId="77777777" w:rsidR="0051410D" w:rsidRPr="00670BAE" w:rsidRDefault="0051410D" w:rsidP="00F201A2">
            <w:pPr>
              <w:rPr>
                <w:color w:val="FF0000"/>
              </w:rPr>
            </w:pPr>
          </w:p>
        </w:tc>
        <w:tc>
          <w:tcPr>
            <w:tcW w:w="0" w:type="auto"/>
            <w:tcBorders>
              <w:top w:val="nil"/>
              <w:left w:val="nil"/>
              <w:bottom w:val="nil"/>
              <w:right w:val="nil"/>
            </w:tcBorders>
          </w:tcPr>
          <w:p w14:paraId="008F325B" w14:textId="77777777" w:rsidR="0051410D" w:rsidRPr="00670BAE" w:rsidRDefault="0051410D" w:rsidP="00F201A2">
            <w:pPr>
              <w:rPr>
                <w:color w:val="FF0000"/>
              </w:rPr>
            </w:pPr>
          </w:p>
        </w:tc>
        <w:tc>
          <w:tcPr>
            <w:tcW w:w="0" w:type="auto"/>
            <w:tcBorders>
              <w:top w:val="nil"/>
              <w:left w:val="nil"/>
              <w:bottom w:val="nil"/>
              <w:right w:val="nil"/>
            </w:tcBorders>
          </w:tcPr>
          <w:p w14:paraId="10A5BED2" w14:textId="77777777" w:rsidR="0051410D" w:rsidRPr="00670BAE" w:rsidRDefault="0051410D" w:rsidP="00F201A2">
            <w:pPr>
              <w:rPr>
                <w:color w:val="FF0000"/>
              </w:rPr>
            </w:pPr>
          </w:p>
        </w:tc>
      </w:tr>
      <w:tr w:rsidR="00D955B5" w:rsidRPr="00670BAE" w14:paraId="5BE44A11" w14:textId="419648D8" w:rsidTr="0051410D">
        <w:trPr>
          <w:trHeight w:val="486"/>
        </w:trPr>
        <w:tc>
          <w:tcPr>
            <w:tcW w:w="0" w:type="auto"/>
            <w:tcBorders>
              <w:top w:val="nil"/>
              <w:left w:val="nil"/>
              <w:bottom w:val="nil"/>
              <w:right w:val="nil"/>
            </w:tcBorders>
            <w:vAlign w:val="center"/>
          </w:tcPr>
          <w:p w14:paraId="53DA2D6A" w14:textId="3A6B5EA8" w:rsidR="0051410D" w:rsidRPr="00122B6F" w:rsidRDefault="0051410D" w:rsidP="00F201A2">
            <w:r w:rsidRPr="00122B6F">
              <w:t>7. Income</w:t>
            </w:r>
          </w:p>
        </w:tc>
        <w:tc>
          <w:tcPr>
            <w:tcW w:w="0" w:type="auto"/>
            <w:tcBorders>
              <w:top w:val="nil"/>
              <w:left w:val="nil"/>
              <w:bottom w:val="nil"/>
              <w:right w:val="nil"/>
            </w:tcBorders>
            <w:shd w:val="clear" w:color="auto" w:fill="auto"/>
            <w:noWrap/>
            <w:vAlign w:val="center"/>
            <w:hideMark/>
          </w:tcPr>
          <w:p w14:paraId="36AF253F" w14:textId="56F06D0D" w:rsidR="0051410D" w:rsidRPr="00122B6F" w:rsidRDefault="0051410D" w:rsidP="00F201A2">
            <w:pPr>
              <w:rPr>
                <w:color w:val="FF0000"/>
              </w:rPr>
            </w:pPr>
            <w:r w:rsidRPr="00122B6F">
              <w:rPr>
                <w:color w:val="000000" w:themeColor="text1"/>
              </w:rPr>
              <w:t>-.12*</w:t>
            </w:r>
          </w:p>
        </w:tc>
        <w:tc>
          <w:tcPr>
            <w:tcW w:w="0" w:type="auto"/>
            <w:tcBorders>
              <w:top w:val="nil"/>
              <w:left w:val="nil"/>
              <w:bottom w:val="nil"/>
              <w:right w:val="nil"/>
            </w:tcBorders>
            <w:shd w:val="clear" w:color="auto" w:fill="auto"/>
            <w:noWrap/>
            <w:vAlign w:val="center"/>
            <w:hideMark/>
          </w:tcPr>
          <w:p w14:paraId="7834A924" w14:textId="5C1F364D" w:rsidR="0051410D" w:rsidRPr="001C1E25" w:rsidRDefault="0051410D" w:rsidP="00F201A2">
            <w:pPr>
              <w:rPr>
                <w:color w:val="000000" w:themeColor="text1"/>
              </w:rPr>
            </w:pPr>
            <w:r>
              <w:rPr>
                <w:color w:val="000000" w:themeColor="text1"/>
              </w:rPr>
              <w:t>.02</w:t>
            </w:r>
          </w:p>
        </w:tc>
        <w:tc>
          <w:tcPr>
            <w:tcW w:w="0" w:type="auto"/>
            <w:tcBorders>
              <w:top w:val="nil"/>
              <w:left w:val="nil"/>
              <w:bottom w:val="nil"/>
              <w:right w:val="nil"/>
            </w:tcBorders>
            <w:shd w:val="clear" w:color="auto" w:fill="auto"/>
            <w:noWrap/>
            <w:vAlign w:val="center"/>
            <w:hideMark/>
          </w:tcPr>
          <w:p w14:paraId="1749C051" w14:textId="790E2135" w:rsidR="0051410D" w:rsidRPr="001C1E25" w:rsidRDefault="0051410D" w:rsidP="00F201A2">
            <w:pPr>
              <w:rPr>
                <w:color w:val="FF0000"/>
              </w:rPr>
            </w:pPr>
            <w:r w:rsidRPr="001C1E25">
              <w:rPr>
                <w:color w:val="000000"/>
              </w:rPr>
              <w:t>-.</w:t>
            </w:r>
            <w:r>
              <w:rPr>
                <w:color w:val="000000"/>
              </w:rPr>
              <w:t>01</w:t>
            </w:r>
          </w:p>
        </w:tc>
        <w:tc>
          <w:tcPr>
            <w:tcW w:w="0" w:type="auto"/>
            <w:tcBorders>
              <w:top w:val="nil"/>
              <w:left w:val="nil"/>
              <w:bottom w:val="nil"/>
              <w:right w:val="nil"/>
            </w:tcBorders>
            <w:shd w:val="clear" w:color="auto" w:fill="auto"/>
            <w:noWrap/>
            <w:vAlign w:val="center"/>
            <w:hideMark/>
          </w:tcPr>
          <w:p w14:paraId="0363AF2F" w14:textId="2C64B34E" w:rsidR="0051410D" w:rsidRPr="001C1E25" w:rsidRDefault="0051410D" w:rsidP="00F201A2">
            <w:pPr>
              <w:rPr>
                <w:color w:val="FF0000"/>
              </w:rPr>
            </w:pPr>
            <w:r w:rsidRPr="001C1E25">
              <w:rPr>
                <w:color w:val="000000" w:themeColor="text1"/>
              </w:rPr>
              <w:t>-.07</w:t>
            </w:r>
          </w:p>
        </w:tc>
        <w:tc>
          <w:tcPr>
            <w:tcW w:w="0" w:type="auto"/>
            <w:tcBorders>
              <w:top w:val="nil"/>
              <w:left w:val="nil"/>
              <w:bottom w:val="nil"/>
              <w:right w:val="nil"/>
            </w:tcBorders>
            <w:shd w:val="clear" w:color="auto" w:fill="auto"/>
            <w:noWrap/>
            <w:vAlign w:val="center"/>
            <w:hideMark/>
          </w:tcPr>
          <w:p w14:paraId="224443B1" w14:textId="5C66C3BA" w:rsidR="0051410D" w:rsidRPr="001C1E25" w:rsidRDefault="0051410D" w:rsidP="00F201A2">
            <w:pPr>
              <w:rPr>
                <w:color w:val="FF0000"/>
              </w:rPr>
            </w:pPr>
            <w:r w:rsidRPr="001C1E25">
              <w:rPr>
                <w:color w:val="000000" w:themeColor="text1"/>
              </w:rPr>
              <w:t>.0</w:t>
            </w:r>
            <w:r>
              <w:rPr>
                <w:color w:val="000000" w:themeColor="text1"/>
              </w:rPr>
              <w:t>2</w:t>
            </w:r>
          </w:p>
        </w:tc>
        <w:tc>
          <w:tcPr>
            <w:tcW w:w="0" w:type="auto"/>
            <w:tcBorders>
              <w:top w:val="nil"/>
              <w:left w:val="nil"/>
              <w:bottom w:val="nil"/>
              <w:right w:val="nil"/>
            </w:tcBorders>
            <w:shd w:val="clear" w:color="auto" w:fill="auto"/>
            <w:noWrap/>
            <w:vAlign w:val="center"/>
            <w:hideMark/>
          </w:tcPr>
          <w:p w14:paraId="2FE597D2" w14:textId="51C877DD" w:rsidR="0051410D" w:rsidRPr="001C1E25" w:rsidRDefault="0051410D" w:rsidP="00F201A2">
            <w:pPr>
              <w:rPr>
                <w:color w:val="FF0000"/>
              </w:rPr>
            </w:pPr>
            <w:r>
              <w:rPr>
                <w:color w:val="000000"/>
              </w:rPr>
              <w:t>.46***</w:t>
            </w:r>
          </w:p>
        </w:tc>
        <w:tc>
          <w:tcPr>
            <w:tcW w:w="0" w:type="auto"/>
            <w:tcBorders>
              <w:top w:val="nil"/>
              <w:left w:val="nil"/>
              <w:bottom w:val="nil"/>
              <w:right w:val="nil"/>
            </w:tcBorders>
            <w:shd w:val="clear" w:color="auto" w:fill="auto"/>
            <w:noWrap/>
            <w:vAlign w:val="bottom"/>
            <w:hideMark/>
          </w:tcPr>
          <w:p w14:paraId="15FE27D0" w14:textId="77777777" w:rsidR="0051410D" w:rsidRPr="00670BAE" w:rsidRDefault="0051410D" w:rsidP="00F201A2">
            <w:pPr>
              <w:rPr>
                <w:color w:val="FF0000"/>
              </w:rPr>
            </w:pPr>
            <w:r w:rsidRPr="00670BAE">
              <w:rPr>
                <w:color w:val="000000"/>
              </w:rPr>
              <w:t>----</w:t>
            </w:r>
          </w:p>
        </w:tc>
        <w:tc>
          <w:tcPr>
            <w:tcW w:w="0" w:type="auto"/>
            <w:tcBorders>
              <w:top w:val="nil"/>
              <w:left w:val="nil"/>
              <w:bottom w:val="nil"/>
              <w:right w:val="nil"/>
            </w:tcBorders>
            <w:shd w:val="clear" w:color="auto" w:fill="auto"/>
            <w:noWrap/>
            <w:vAlign w:val="bottom"/>
            <w:hideMark/>
          </w:tcPr>
          <w:p w14:paraId="524A05D7" w14:textId="77777777" w:rsidR="0051410D" w:rsidRPr="00670BAE" w:rsidRDefault="0051410D" w:rsidP="00F201A2">
            <w:pPr>
              <w:rPr>
                <w:color w:val="FF0000"/>
              </w:rPr>
            </w:pPr>
          </w:p>
        </w:tc>
        <w:tc>
          <w:tcPr>
            <w:tcW w:w="0" w:type="auto"/>
            <w:tcBorders>
              <w:top w:val="nil"/>
              <w:left w:val="nil"/>
              <w:bottom w:val="nil"/>
              <w:right w:val="nil"/>
            </w:tcBorders>
            <w:shd w:val="clear" w:color="auto" w:fill="auto"/>
            <w:noWrap/>
            <w:vAlign w:val="bottom"/>
            <w:hideMark/>
          </w:tcPr>
          <w:p w14:paraId="7CCEFA8B" w14:textId="77777777" w:rsidR="0051410D" w:rsidRPr="00670BAE" w:rsidRDefault="0051410D" w:rsidP="00F201A2">
            <w:pPr>
              <w:rPr>
                <w:color w:val="FF0000"/>
              </w:rPr>
            </w:pPr>
          </w:p>
        </w:tc>
        <w:tc>
          <w:tcPr>
            <w:tcW w:w="0" w:type="auto"/>
            <w:tcBorders>
              <w:top w:val="nil"/>
              <w:left w:val="nil"/>
              <w:bottom w:val="nil"/>
              <w:right w:val="nil"/>
            </w:tcBorders>
            <w:shd w:val="clear" w:color="auto" w:fill="auto"/>
            <w:noWrap/>
            <w:vAlign w:val="bottom"/>
            <w:hideMark/>
          </w:tcPr>
          <w:p w14:paraId="2B6EA6DA" w14:textId="77777777" w:rsidR="0051410D" w:rsidRPr="00670BAE" w:rsidRDefault="0051410D" w:rsidP="00F201A2">
            <w:pPr>
              <w:rPr>
                <w:color w:val="FF0000"/>
              </w:rPr>
            </w:pPr>
          </w:p>
        </w:tc>
        <w:tc>
          <w:tcPr>
            <w:tcW w:w="0" w:type="auto"/>
            <w:tcBorders>
              <w:top w:val="nil"/>
              <w:left w:val="nil"/>
              <w:bottom w:val="nil"/>
              <w:right w:val="nil"/>
            </w:tcBorders>
          </w:tcPr>
          <w:p w14:paraId="4F03B284" w14:textId="77777777" w:rsidR="0051410D" w:rsidRPr="00670BAE" w:rsidRDefault="0051410D" w:rsidP="00F201A2">
            <w:pPr>
              <w:rPr>
                <w:color w:val="FF0000"/>
              </w:rPr>
            </w:pPr>
          </w:p>
        </w:tc>
        <w:tc>
          <w:tcPr>
            <w:tcW w:w="0" w:type="auto"/>
            <w:tcBorders>
              <w:top w:val="nil"/>
              <w:left w:val="nil"/>
              <w:bottom w:val="nil"/>
              <w:right w:val="nil"/>
            </w:tcBorders>
          </w:tcPr>
          <w:p w14:paraId="3D75560B" w14:textId="77777777" w:rsidR="0051410D" w:rsidRPr="00670BAE" w:rsidRDefault="0051410D" w:rsidP="00F201A2">
            <w:pPr>
              <w:rPr>
                <w:color w:val="FF0000"/>
              </w:rPr>
            </w:pPr>
          </w:p>
        </w:tc>
      </w:tr>
      <w:tr w:rsidR="00D955B5" w:rsidRPr="00670BAE" w14:paraId="69418220" w14:textId="5972BA16" w:rsidTr="0051410D">
        <w:trPr>
          <w:trHeight w:val="486"/>
        </w:trPr>
        <w:tc>
          <w:tcPr>
            <w:tcW w:w="0" w:type="auto"/>
            <w:tcBorders>
              <w:top w:val="nil"/>
              <w:left w:val="nil"/>
              <w:bottom w:val="nil"/>
              <w:right w:val="nil"/>
            </w:tcBorders>
            <w:vAlign w:val="center"/>
          </w:tcPr>
          <w:p w14:paraId="2467AF93" w14:textId="0308EAEA" w:rsidR="0051410D" w:rsidRPr="00253E0F" w:rsidRDefault="0051410D" w:rsidP="001C1E25">
            <w:r w:rsidRPr="00253E0F">
              <w:t>8. Perceived Uncertainty</w:t>
            </w:r>
          </w:p>
        </w:tc>
        <w:tc>
          <w:tcPr>
            <w:tcW w:w="0" w:type="auto"/>
            <w:tcBorders>
              <w:top w:val="nil"/>
              <w:left w:val="nil"/>
              <w:bottom w:val="nil"/>
              <w:right w:val="nil"/>
            </w:tcBorders>
            <w:shd w:val="clear" w:color="auto" w:fill="auto"/>
            <w:noWrap/>
            <w:vAlign w:val="center"/>
          </w:tcPr>
          <w:p w14:paraId="51DC88A5" w14:textId="375F731F" w:rsidR="0051410D" w:rsidRPr="00670BAE" w:rsidRDefault="0051410D" w:rsidP="001C1E25">
            <w:r>
              <w:t>.33***</w:t>
            </w:r>
          </w:p>
        </w:tc>
        <w:tc>
          <w:tcPr>
            <w:tcW w:w="0" w:type="auto"/>
            <w:tcBorders>
              <w:top w:val="nil"/>
              <w:left w:val="nil"/>
              <w:bottom w:val="nil"/>
              <w:right w:val="nil"/>
            </w:tcBorders>
            <w:shd w:val="clear" w:color="auto" w:fill="auto"/>
            <w:noWrap/>
            <w:vAlign w:val="center"/>
          </w:tcPr>
          <w:p w14:paraId="14730A3F" w14:textId="6E15CB7C" w:rsidR="0051410D" w:rsidRPr="00670BAE" w:rsidRDefault="0051410D" w:rsidP="001C1E25">
            <w:r>
              <w:t>.01</w:t>
            </w:r>
          </w:p>
        </w:tc>
        <w:tc>
          <w:tcPr>
            <w:tcW w:w="0" w:type="auto"/>
            <w:tcBorders>
              <w:top w:val="nil"/>
              <w:left w:val="nil"/>
              <w:bottom w:val="nil"/>
              <w:right w:val="nil"/>
            </w:tcBorders>
            <w:shd w:val="clear" w:color="auto" w:fill="auto"/>
            <w:noWrap/>
            <w:vAlign w:val="center"/>
          </w:tcPr>
          <w:p w14:paraId="1C5CC05F" w14:textId="5CDFA4F9" w:rsidR="0051410D" w:rsidRPr="00670BAE" w:rsidRDefault="0051410D" w:rsidP="001C1E25">
            <w:pPr>
              <w:rPr>
                <w:color w:val="000000"/>
              </w:rPr>
            </w:pPr>
            <w:r>
              <w:rPr>
                <w:color w:val="000000"/>
              </w:rPr>
              <w:t>.15**</w:t>
            </w:r>
          </w:p>
        </w:tc>
        <w:tc>
          <w:tcPr>
            <w:tcW w:w="0" w:type="auto"/>
            <w:tcBorders>
              <w:top w:val="nil"/>
              <w:left w:val="nil"/>
              <w:bottom w:val="nil"/>
              <w:right w:val="nil"/>
            </w:tcBorders>
            <w:shd w:val="clear" w:color="auto" w:fill="auto"/>
            <w:noWrap/>
            <w:vAlign w:val="center"/>
          </w:tcPr>
          <w:p w14:paraId="2D4CB9CE" w14:textId="4D588CAD" w:rsidR="0051410D" w:rsidRPr="00670BAE" w:rsidRDefault="0051410D" w:rsidP="001C1E25">
            <w:pPr>
              <w:rPr>
                <w:color w:val="000000"/>
              </w:rPr>
            </w:pPr>
            <w:r>
              <w:rPr>
                <w:color w:val="000000"/>
              </w:rPr>
              <w:t>.01</w:t>
            </w:r>
          </w:p>
        </w:tc>
        <w:tc>
          <w:tcPr>
            <w:tcW w:w="0" w:type="auto"/>
            <w:tcBorders>
              <w:top w:val="nil"/>
              <w:left w:val="nil"/>
              <w:bottom w:val="nil"/>
              <w:right w:val="nil"/>
            </w:tcBorders>
            <w:shd w:val="clear" w:color="auto" w:fill="auto"/>
            <w:noWrap/>
            <w:vAlign w:val="center"/>
          </w:tcPr>
          <w:p w14:paraId="7380DDA3" w14:textId="0AE20DC4" w:rsidR="0051410D" w:rsidRPr="00670BAE" w:rsidRDefault="0051410D" w:rsidP="001C1E25">
            <w:pPr>
              <w:rPr>
                <w:color w:val="000000"/>
              </w:rPr>
            </w:pPr>
            <w:r>
              <w:rPr>
                <w:color w:val="000000"/>
              </w:rPr>
              <w:t>.08</w:t>
            </w:r>
          </w:p>
        </w:tc>
        <w:tc>
          <w:tcPr>
            <w:tcW w:w="0" w:type="auto"/>
            <w:tcBorders>
              <w:top w:val="nil"/>
              <w:left w:val="nil"/>
              <w:bottom w:val="nil"/>
              <w:right w:val="nil"/>
            </w:tcBorders>
            <w:shd w:val="clear" w:color="auto" w:fill="auto"/>
            <w:noWrap/>
            <w:vAlign w:val="center"/>
          </w:tcPr>
          <w:p w14:paraId="31C3B332" w14:textId="5A5E2530" w:rsidR="0051410D" w:rsidRPr="00670BAE" w:rsidRDefault="0051410D" w:rsidP="001C1E25">
            <w:pPr>
              <w:rPr>
                <w:color w:val="000000"/>
              </w:rPr>
            </w:pPr>
            <w:r>
              <w:rPr>
                <w:color w:val="000000"/>
              </w:rPr>
              <w:t>.01</w:t>
            </w:r>
          </w:p>
        </w:tc>
        <w:tc>
          <w:tcPr>
            <w:tcW w:w="0" w:type="auto"/>
            <w:tcBorders>
              <w:top w:val="nil"/>
              <w:left w:val="nil"/>
              <w:bottom w:val="nil"/>
              <w:right w:val="nil"/>
            </w:tcBorders>
            <w:shd w:val="clear" w:color="auto" w:fill="auto"/>
            <w:noWrap/>
            <w:vAlign w:val="center"/>
          </w:tcPr>
          <w:p w14:paraId="3BBE5E1B" w14:textId="464787E1" w:rsidR="0051410D" w:rsidRPr="00670BAE" w:rsidRDefault="0051410D" w:rsidP="001C1E25">
            <w:pPr>
              <w:rPr>
                <w:color w:val="000000"/>
              </w:rPr>
            </w:pPr>
            <w:r>
              <w:rPr>
                <w:color w:val="000000"/>
              </w:rPr>
              <w:t>-.03</w:t>
            </w:r>
          </w:p>
        </w:tc>
        <w:tc>
          <w:tcPr>
            <w:tcW w:w="0" w:type="auto"/>
            <w:tcBorders>
              <w:top w:val="nil"/>
              <w:left w:val="nil"/>
              <w:bottom w:val="nil"/>
              <w:right w:val="nil"/>
            </w:tcBorders>
            <w:shd w:val="clear" w:color="auto" w:fill="auto"/>
            <w:noWrap/>
            <w:vAlign w:val="bottom"/>
          </w:tcPr>
          <w:p w14:paraId="112CFC97" w14:textId="511C92A7" w:rsidR="0051410D" w:rsidRPr="00670BAE" w:rsidRDefault="0051410D" w:rsidP="001C1E25">
            <w:pPr>
              <w:rPr>
                <w:color w:val="000000"/>
              </w:rPr>
            </w:pPr>
            <w:r w:rsidRPr="00670BAE">
              <w:rPr>
                <w:color w:val="000000"/>
              </w:rPr>
              <w:t>----</w:t>
            </w:r>
          </w:p>
        </w:tc>
        <w:tc>
          <w:tcPr>
            <w:tcW w:w="0" w:type="auto"/>
            <w:tcBorders>
              <w:top w:val="nil"/>
              <w:left w:val="nil"/>
              <w:bottom w:val="nil"/>
              <w:right w:val="nil"/>
            </w:tcBorders>
            <w:shd w:val="clear" w:color="auto" w:fill="auto"/>
            <w:noWrap/>
            <w:vAlign w:val="bottom"/>
          </w:tcPr>
          <w:p w14:paraId="05E2EAFA" w14:textId="77777777" w:rsidR="0051410D" w:rsidRPr="00670BAE" w:rsidRDefault="0051410D" w:rsidP="001C1E25">
            <w:pPr>
              <w:rPr>
                <w:color w:val="FF0000"/>
              </w:rPr>
            </w:pPr>
          </w:p>
        </w:tc>
        <w:tc>
          <w:tcPr>
            <w:tcW w:w="0" w:type="auto"/>
            <w:tcBorders>
              <w:top w:val="nil"/>
              <w:left w:val="nil"/>
              <w:bottom w:val="nil"/>
              <w:right w:val="nil"/>
            </w:tcBorders>
            <w:shd w:val="clear" w:color="auto" w:fill="auto"/>
            <w:noWrap/>
            <w:vAlign w:val="bottom"/>
          </w:tcPr>
          <w:p w14:paraId="6D5D1C2F" w14:textId="77777777" w:rsidR="0051410D" w:rsidRPr="00670BAE" w:rsidRDefault="0051410D" w:rsidP="001C1E25">
            <w:pPr>
              <w:rPr>
                <w:color w:val="FF0000"/>
              </w:rPr>
            </w:pPr>
          </w:p>
        </w:tc>
        <w:tc>
          <w:tcPr>
            <w:tcW w:w="0" w:type="auto"/>
            <w:tcBorders>
              <w:top w:val="nil"/>
              <w:left w:val="nil"/>
              <w:bottom w:val="nil"/>
              <w:right w:val="nil"/>
            </w:tcBorders>
          </w:tcPr>
          <w:p w14:paraId="280F2D17" w14:textId="77777777" w:rsidR="0051410D" w:rsidRPr="00670BAE" w:rsidRDefault="0051410D" w:rsidP="001C1E25">
            <w:pPr>
              <w:rPr>
                <w:color w:val="FF0000"/>
              </w:rPr>
            </w:pPr>
          </w:p>
        </w:tc>
        <w:tc>
          <w:tcPr>
            <w:tcW w:w="0" w:type="auto"/>
            <w:tcBorders>
              <w:top w:val="nil"/>
              <w:left w:val="nil"/>
              <w:bottom w:val="nil"/>
              <w:right w:val="nil"/>
            </w:tcBorders>
          </w:tcPr>
          <w:p w14:paraId="2159D2E2" w14:textId="77777777" w:rsidR="0051410D" w:rsidRPr="00670BAE" w:rsidRDefault="0051410D" w:rsidP="001C1E25">
            <w:pPr>
              <w:rPr>
                <w:color w:val="FF0000"/>
              </w:rPr>
            </w:pPr>
          </w:p>
        </w:tc>
      </w:tr>
      <w:tr w:rsidR="00D955B5" w:rsidRPr="00670BAE" w14:paraId="57FFF8B0" w14:textId="0DFBE95E" w:rsidTr="0051410D">
        <w:trPr>
          <w:trHeight w:val="486"/>
        </w:trPr>
        <w:tc>
          <w:tcPr>
            <w:tcW w:w="0" w:type="auto"/>
            <w:tcBorders>
              <w:top w:val="nil"/>
              <w:left w:val="nil"/>
              <w:bottom w:val="nil"/>
              <w:right w:val="nil"/>
            </w:tcBorders>
            <w:vAlign w:val="center"/>
          </w:tcPr>
          <w:p w14:paraId="5FFA5F64" w14:textId="5FF24059" w:rsidR="0051410D" w:rsidRPr="00253E0F" w:rsidRDefault="0051410D" w:rsidP="00F201A2">
            <w:r w:rsidRPr="00253E0F">
              <w:t xml:space="preserve">9. </w:t>
            </w:r>
            <w:r w:rsidRPr="00C50F18">
              <w:t xml:space="preserve">Pref </w:t>
            </w:r>
            <w:r w:rsidR="00253E0F" w:rsidRPr="007A3561">
              <w:t>U</w:t>
            </w:r>
            <w:r w:rsidR="00253E0F" w:rsidRPr="00253E0F">
              <w:t xml:space="preserve">ncertain </w:t>
            </w:r>
            <w:r w:rsidR="00253E0F" w:rsidRPr="00C50F18">
              <w:t xml:space="preserve">Info </w:t>
            </w:r>
          </w:p>
        </w:tc>
        <w:tc>
          <w:tcPr>
            <w:tcW w:w="0" w:type="auto"/>
            <w:tcBorders>
              <w:top w:val="nil"/>
              <w:left w:val="nil"/>
              <w:bottom w:val="nil"/>
              <w:right w:val="nil"/>
            </w:tcBorders>
            <w:shd w:val="clear" w:color="auto" w:fill="auto"/>
            <w:noWrap/>
            <w:vAlign w:val="center"/>
            <w:hideMark/>
          </w:tcPr>
          <w:p w14:paraId="2D4F19E7" w14:textId="39EC0142" w:rsidR="0051410D" w:rsidRPr="00670BAE" w:rsidRDefault="0051410D" w:rsidP="00F201A2">
            <w:pPr>
              <w:rPr>
                <w:color w:val="FF0000"/>
              </w:rPr>
            </w:pPr>
            <w:r w:rsidRPr="00670BAE">
              <w:t>-</w:t>
            </w:r>
            <w:r w:rsidRPr="00670BAE">
              <w:rPr>
                <w:color w:val="000000"/>
              </w:rPr>
              <w:t>.0</w:t>
            </w:r>
            <w:r>
              <w:rPr>
                <w:color w:val="000000"/>
              </w:rPr>
              <w:t>4</w:t>
            </w:r>
          </w:p>
        </w:tc>
        <w:tc>
          <w:tcPr>
            <w:tcW w:w="0" w:type="auto"/>
            <w:tcBorders>
              <w:top w:val="nil"/>
              <w:left w:val="nil"/>
              <w:bottom w:val="nil"/>
              <w:right w:val="nil"/>
            </w:tcBorders>
            <w:shd w:val="clear" w:color="auto" w:fill="auto"/>
            <w:noWrap/>
            <w:vAlign w:val="center"/>
            <w:hideMark/>
          </w:tcPr>
          <w:p w14:paraId="4EA182F1" w14:textId="77777777" w:rsidR="0051410D" w:rsidRPr="00670BAE" w:rsidRDefault="0051410D" w:rsidP="00F201A2">
            <w:pPr>
              <w:rPr>
                <w:color w:val="FF0000"/>
              </w:rPr>
            </w:pPr>
            <w:r w:rsidRPr="00670BAE">
              <w:t>-</w:t>
            </w:r>
            <w:r w:rsidRPr="00670BAE">
              <w:rPr>
                <w:color w:val="000000"/>
              </w:rPr>
              <w:t>.06</w:t>
            </w:r>
          </w:p>
        </w:tc>
        <w:tc>
          <w:tcPr>
            <w:tcW w:w="0" w:type="auto"/>
            <w:tcBorders>
              <w:top w:val="nil"/>
              <w:left w:val="nil"/>
              <w:bottom w:val="nil"/>
              <w:right w:val="nil"/>
            </w:tcBorders>
            <w:shd w:val="clear" w:color="auto" w:fill="auto"/>
            <w:noWrap/>
            <w:vAlign w:val="center"/>
            <w:hideMark/>
          </w:tcPr>
          <w:p w14:paraId="25293118" w14:textId="33BA0251" w:rsidR="0051410D" w:rsidRPr="00670BAE" w:rsidRDefault="0051410D" w:rsidP="00F201A2">
            <w:pPr>
              <w:rPr>
                <w:color w:val="FF0000"/>
              </w:rPr>
            </w:pPr>
            <w:r w:rsidRPr="00670BAE">
              <w:rPr>
                <w:color w:val="000000"/>
              </w:rPr>
              <w:t>.0</w:t>
            </w:r>
            <w:r>
              <w:rPr>
                <w:color w:val="000000"/>
              </w:rPr>
              <w:t>0</w:t>
            </w:r>
          </w:p>
        </w:tc>
        <w:tc>
          <w:tcPr>
            <w:tcW w:w="0" w:type="auto"/>
            <w:tcBorders>
              <w:top w:val="nil"/>
              <w:left w:val="nil"/>
              <w:bottom w:val="nil"/>
              <w:right w:val="nil"/>
            </w:tcBorders>
            <w:shd w:val="clear" w:color="auto" w:fill="auto"/>
            <w:noWrap/>
            <w:vAlign w:val="center"/>
            <w:hideMark/>
          </w:tcPr>
          <w:p w14:paraId="384D1B85" w14:textId="468EB69A" w:rsidR="0051410D" w:rsidRPr="00670BAE" w:rsidRDefault="0051410D" w:rsidP="00F201A2">
            <w:pPr>
              <w:rPr>
                <w:color w:val="FF0000"/>
              </w:rPr>
            </w:pPr>
            <w:r w:rsidRPr="00670BAE">
              <w:rPr>
                <w:color w:val="000000"/>
              </w:rPr>
              <w:t>.0</w:t>
            </w:r>
            <w:r>
              <w:rPr>
                <w:color w:val="000000"/>
              </w:rPr>
              <w:t>1</w:t>
            </w:r>
          </w:p>
        </w:tc>
        <w:tc>
          <w:tcPr>
            <w:tcW w:w="0" w:type="auto"/>
            <w:tcBorders>
              <w:top w:val="nil"/>
              <w:left w:val="nil"/>
              <w:bottom w:val="nil"/>
              <w:right w:val="nil"/>
            </w:tcBorders>
            <w:shd w:val="clear" w:color="auto" w:fill="auto"/>
            <w:noWrap/>
            <w:vAlign w:val="center"/>
            <w:hideMark/>
          </w:tcPr>
          <w:p w14:paraId="012580D5" w14:textId="37F0B6B1" w:rsidR="0051410D" w:rsidRPr="00670BAE" w:rsidRDefault="0051410D" w:rsidP="00F201A2">
            <w:pPr>
              <w:rPr>
                <w:color w:val="FF0000"/>
              </w:rPr>
            </w:pPr>
            <w:r w:rsidRPr="001C1E25">
              <w:rPr>
                <w:color w:val="000000" w:themeColor="text1"/>
              </w:rPr>
              <w:t>-.04</w:t>
            </w:r>
          </w:p>
        </w:tc>
        <w:tc>
          <w:tcPr>
            <w:tcW w:w="0" w:type="auto"/>
            <w:tcBorders>
              <w:top w:val="nil"/>
              <w:left w:val="nil"/>
              <w:bottom w:val="nil"/>
              <w:right w:val="nil"/>
            </w:tcBorders>
            <w:shd w:val="clear" w:color="auto" w:fill="auto"/>
            <w:noWrap/>
            <w:vAlign w:val="center"/>
            <w:hideMark/>
          </w:tcPr>
          <w:p w14:paraId="16CC11BF" w14:textId="7AFB6470" w:rsidR="0051410D" w:rsidRPr="00670BAE" w:rsidRDefault="0051410D" w:rsidP="00F201A2">
            <w:pPr>
              <w:rPr>
                <w:color w:val="FF0000"/>
              </w:rPr>
            </w:pPr>
            <w:r w:rsidRPr="00670BAE">
              <w:rPr>
                <w:color w:val="000000"/>
              </w:rPr>
              <w:t>.11</w:t>
            </w:r>
            <w:r>
              <w:rPr>
                <w:color w:val="000000"/>
              </w:rPr>
              <w:t>*</w:t>
            </w:r>
          </w:p>
        </w:tc>
        <w:tc>
          <w:tcPr>
            <w:tcW w:w="0" w:type="auto"/>
            <w:tcBorders>
              <w:top w:val="nil"/>
              <w:left w:val="nil"/>
              <w:bottom w:val="nil"/>
              <w:right w:val="nil"/>
            </w:tcBorders>
            <w:shd w:val="clear" w:color="auto" w:fill="auto"/>
            <w:noWrap/>
            <w:vAlign w:val="center"/>
            <w:hideMark/>
          </w:tcPr>
          <w:p w14:paraId="2DD17FDD" w14:textId="45017B81" w:rsidR="0051410D" w:rsidRPr="00670BAE" w:rsidRDefault="0051410D" w:rsidP="00F201A2">
            <w:pPr>
              <w:rPr>
                <w:color w:val="FF0000"/>
              </w:rPr>
            </w:pPr>
            <w:r w:rsidRPr="00670BAE">
              <w:rPr>
                <w:color w:val="000000"/>
              </w:rPr>
              <w:t>.</w:t>
            </w:r>
            <w:r>
              <w:rPr>
                <w:color w:val="000000"/>
              </w:rPr>
              <w:t>10*</w:t>
            </w:r>
          </w:p>
        </w:tc>
        <w:tc>
          <w:tcPr>
            <w:tcW w:w="0" w:type="auto"/>
            <w:tcBorders>
              <w:top w:val="nil"/>
              <w:left w:val="nil"/>
              <w:bottom w:val="nil"/>
              <w:right w:val="nil"/>
            </w:tcBorders>
            <w:shd w:val="clear" w:color="auto" w:fill="auto"/>
            <w:noWrap/>
            <w:vAlign w:val="bottom"/>
            <w:hideMark/>
          </w:tcPr>
          <w:p w14:paraId="59231E75" w14:textId="25F3ABB5" w:rsidR="0051410D" w:rsidRPr="00670BAE" w:rsidRDefault="0051410D" w:rsidP="00F201A2">
            <w:pPr>
              <w:rPr>
                <w:color w:val="FF0000"/>
              </w:rPr>
            </w:pPr>
            <w:r w:rsidRPr="001C1E25">
              <w:rPr>
                <w:color w:val="000000" w:themeColor="text1"/>
              </w:rPr>
              <w:t>-.03</w:t>
            </w:r>
          </w:p>
        </w:tc>
        <w:tc>
          <w:tcPr>
            <w:tcW w:w="0" w:type="auto"/>
            <w:tcBorders>
              <w:top w:val="nil"/>
              <w:left w:val="nil"/>
              <w:bottom w:val="nil"/>
              <w:right w:val="nil"/>
            </w:tcBorders>
            <w:shd w:val="clear" w:color="auto" w:fill="auto"/>
            <w:noWrap/>
            <w:vAlign w:val="bottom"/>
            <w:hideMark/>
          </w:tcPr>
          <w:p w14:paraId="3354568B" w14:textId="4B7F10D9" w:rsidR="0051410D" w:rsidRPr="00670BAE" w:rsidRDefault="0051410D" w:rsidP="00F201A2">
            <w:pPr>
              <w:rPr>
                <w:color w:val="FF0000"/>
              </w:rPr>
            </w:pPr>
            <w:r w:rsidRPr="00670BAE">
              <w:rPr>
                <w:color w:val="000000"/>
              </w:rPr>
              <w:t>----</w:t>
            </w:r>
          </w:p>
        </w:tc>
        <w:tc>
          <w:tcPr>
            <w:tcW w:w="0" w:type="auto"/>
            <w:tcBorders>
              <w:top w:val="nil"/>
              <w:left w:val="nil"/>
              <w:bottom w:val="nil"/>
              <w:right w:val="nil"/>
            </w:tcBorders>
            <w:shd w:val="clear" w:color="auto" w:fill="auto"/>
            <w:noWrap/>
            <w:vAlign w:val="bottom"/>
            <w:hideMark/>
          </w:tcPr>
          <w:p w14:paraId="4588E12C" w14:textId="77777777" w:rsidR="0051410D" w:rsidRPr="00670BAE" w:rsidRDefault="0051410D" w:rsidP="00F201A2">
            <w:pPr>
              <w:rPr>
                <w:color w:val="FF0000"/>
              </w:rPr>
            </w:pPr>
          </w:p>
        </w:tc>
        <w:tc>
          <w:tcPr>
            <w:tcW w:w="0" w:type="auto"/>
            <w:tcBorders>
              <w:top w:val="nil"/>
              <w:left w:val="nil"/>
              <w:bottom w:val="nil"/>
              <w:right w:val="nil"/>
            </w:tcBorders>
          </w:tcPr>
          <w:p w14:paraId="2F33242F" w14:textId="77777777" w:rsidR="0051410D" w:rsidRPr="00670BAE" w:rsidRDefault="0051410D" w:rsidP="00F201A2">
            <w:pPr>
              <w:rPr>
                <w:color w:val="FF0000"/>
              </w:rPr>
            </w:pPr>
          </w:p>
        </w:tc>
        <w:tc>
          <w:tcPr>
            <w:tcW w:w="0" w:type="auto"/>
            <w:tcBorders>
              <w:top w:val="nil"/>
              <w:left w:val="nil"/>
              <w:bottom w:val="nil"/>
              <w:right w:val="nil"/>
            </w:tcBorders>
          </w:tcPr>
          <w:p w14:paraId="143476A5" w14:textId="77777777" w:rsidR="0051410D" w:rsidRPr="00670BAE" w:rsidRDefault="0051410D" w:rsidP="00F201A2">
            <w:pPr>
              <w:rPr>
                <w:color w:val="FF0000"/>
              </w:rPr>
            </w:pPr>
          </w:p>
        </w:tc>
      </w:tr>
      <w:tr w:rsidR="00D955B5" w:rsidRPr="00670BAE" w14:paraId="68A0D98B" w14:textId="3BB853F6" w:rsidTr="0051410D">
        <w:trPr>
          <w:trHeight w:val="486"/>
        </w:trPr>
        <w:tc>
          <w:tcPr>
            <w:tcW w:w="0" w:type="auto"/>
            <w:tcBorders>
              <w:top w:val="nil"/>
              <w:left w:val="nil"/>
              <w:bottom w:val="nil"/>
              <w:right w:val="nil"/>
            </w:tcBorders>
            <w:vAlign w:val="center"/>
          </w:tcPr>
          <w:p w14:paraId="11F45B12" w14:textId="20A5087F" w:rsidR="0051410D" w:rsidRPr="00670BAE" w:rsidRDefault="0051410D" w:rsidP="00F201A2">
            <w:r>
              <w:t>10</w:t>
            </w:r>
            <w:r w:rsidRPr="00670BAE">
              <w:t xml:space="preserve">. </w:t>
            </w:r>
            <w:r w:rsidRPr="00C51CEB">
              <w:t>Scientist Trust</w:t>
            </w:r>
          </w:p>
        </w:tc>
        <w:tc>
          <w:tcPr>
            <w:tcW w:w="0" w:type="auto"/>
            <w:tcBorders>
              <w:top w:val="nil"/>
              <w:left w:val="nil"/>
              <w:bottom w:val="nil"/>
              <w:right w:val="nil"/>
            </w:tcBorders>
            <w:shd w:val="clear" w:color="auto" w:fill="auto"/>
            <w:noWrap/>
            <w:vAlign w:val="center"/>
            <w:hideMark/>
          </w:tcPr>
          <w:p w14:paraId="1F9CF791" w14:textId="77777777" w:rsidR="0051410D" w:rsidRPr="00670BAE" w:rsidRDefault="0051410D" w:rsidP="00F201A2">
            <w:pPr>
              <w:rPr>
                <w:color w:val="FF0000"/>
                <w:highlight w:val="yellow"/>
              </w:rPr>
            </w:pPr>
            <w:r w:rsidRPr="00670BAE">
              <w:rPr>
                <w:color w:val="000000"/>
              </w:rPr>
              <w:t>.01</w:t>
            </w:r>
          </w:p>
        </w:tc>
        <w:tc>
          <w:tcPr>
            <w:tcW w:w="0" w:type="auto"/>
            <w:tcBorders>
              <w:top w:val="nil"/>
              <w:left w:val="nil"/>
              <w:bottom w:val="nil"/>
              <w:right w:val="nil"/>
            </w:tcBorders>
            <w:shd w:val="clear" w:color="auto" w:fill="auto"/>
            <w:noWrap/>
            <w:vAlign w:val="center"/>
            <w:hideMark/>
          </w:tcPr>
          <w:p w14:paraId="63D225A1" w14:textId="77777777" w:rsidR="0051410D" w:rsidRPr="00670BAE" w:rsidRDefault="0051410D" w:rsidP="00F201A2">
            <w:pPr>
              <w:rPr>
                <w:color w:val="FF0000"/>
                <w:highlight w:val="yellow"/>
              </w:rPr>
            </w:pPr>
            <w:r w:rsidRPr="00670BAE">
              <w:t>-</w:t>
            </w:r>
            <w:r w:rsidRPr="00670BAE">
              <w:rPr>
                <w:color w:val="000000"/>
              </w:rPr>
              <w:t>.07</w:t>
            </w:r>
          </w:p>
        </w:tc>
        <w:tc>
          <w:tcPr>
            <w:tcW w:w="0" w:type="auto"/>
            <w:tcBorders>
              <w:top w:val="nil"/>
              <w:left w:val="nil"/>
              <w:bottom w:val="nil"/>
              <w:right w:val="nil"/>
            </w:tcBorders>
            <w:shd w:val="clear" w:color="auto" w:fill="auto"/>
            <w:noWrap/>
            <w:vAlign w:val="center"/>
            <w:hideMark/>
          </w:tcPr>
          <w:p w14:paraId="0FFA74EC" w14:textId="1450174D" w:rsidR="0051410D" w:rsidRPr="00670BAE" w:rsidRDefault="0051410D" w:rsidP="00F201A2">
            <w:pPr>
              <w:rPr>
                <w:color w:val="FF0000"/>
                <w:highlight w:val="yellow"/>
              </w:rPr>
            </w:pPr>
            <w:r>
              <w:rPr>
                <w:color w:val="000000"/>
              </w:rPr>
              <w:t>-</w:t>
            </w:r>
            <w:r w:rsidRPr="00670BAE">
              <w:rPr>
                <w:color w:val="000000"/>
              </w:rPr>
              <w:t>.0</w:t>
            </w:r>
            <w:r>
              <w:rPr>
                <w:color w:val="000000"/>
              </w:rPr>
              <w:t>1</w:t>
            </w:r>
          </w:p>
        </w:tc>
        <w:tc>
          <w:tcPr>
            <w:tcW w:w="0" w:type="auto"/>
            <w:tcBorders>
              <w:top w:val="nil"/>
              <w:left w:val="nil"/>
              <w:bottom w:val="nil"/>
              <w:right w:val="nil"/>
            </w:tcBorders>
            <w:shd w:val="clear" w:color="auto" w:fill="auto"/>
            <w:noWrap/>
            <w:vAlign w:val="center"/>
            <w:hideMark/>
          </w:tcPr>
          <w:p w14:paraId="166436A3" w14:textId="77777777" w:rsidR="0051410D" w:rsidRPr="00670BAE" w:rsidRDefault="0051410D" w:rsidP="00F201A2">
            <w:pPr>
              <w:rPr>
                <w:color w:val="FF0000"/>
                <w:highlight w:val="yellow"/>
              </w:rPr>
            </w:pPr>
            <w:r w:rsidRPr="00670BAE">
              <w:rPr>
                <w:color w:val="000000"/>
              </w:rPr>
              <w:t>-.14**</w:t>
            </w:r>
          </w:p>
        </w:tc>
        <w:tc>
          <w:tcPr>
            <w:tcW w:w="0" w:type="auto"/>
            <w:tcBorders>
              <w:top w:val="nil"/>
              <w:left w:val="nil"/>
              <w:bottom w:val="nil"/>
              <w:right w:val="nil"/>
            </w:tcBorders>
            <w:shd w:val="clear" w:color="auto" w:fill="auto"/>
            <w:noWrap/>
            <w:vAlign w:val="center"/>
            <w:hideMark/>
          </w:tcPr>
          <w:p w14:paraId="1D90C7D6" w14:textId="1BDBCB79" w:rsidR="0051410D" w:rsidRPr="00670BAE" w:rsidRDefault="0051410D" w:rsidP="00F201A2">
            <w:pPr>
              <w:rPr>
                <w:color w:val="FF0000"/>
                <w:highlight w:val="yellow"/>
              </w:rPr>
            </w:pPr>
            <w:r w:rsidRPr="001C1E25">
              <w:rPr>
                <w:color w:val="000000" w:themeColor="text1"/>
              </w:rPr>
              <w:t>-.01</w:t>
            </w:r>
          </w:p>
        </w:tc>
        <w:tc>
          <w:tcPr>
            <w:tcW w:w="0" w:type="auto"/>
            <w:tcBorders>
              <w:top w:val="nil"/>
              <w:left w:val="nil"/>
              <w:bottom w:val="nil"/>
              <w:right w:val="nil"/>
            </w:tcBorders>
            <w:shd w:val="clear" w:color="auto" w:fill="auto"/>
            <w:noWrap/>
            <w:vAlign w:val="center"/>
            <w:hideMark/>
          </w:tcPr>
          <w:p w14:paraId="564F0E32" w14:textId="5A81BBEA" w:rsidR="0051410D" w:rsidRPr="00670BAE" w:rsidRDefault="0051410D" w:rsidP="00F201A2">
            <w:pPr>
              <w:rPr>
                <w:color w:val="FF0000"/>
                <w:highlight w:val="yellow"/>
              </w:rPr>
            </w:pPr>
            <w:r w:rsidRPr="00670BAE">
              <w:rPr>
                <w:color w:val="000000"/>
              </w:rPr>
              <w:t>.</w:t>
            </w:r>
            <w:r>
              <w:rPr>
                <w:color w:val="000000"/>
              </w:rPr>
              <w:t>00</w:t>
            </w:r>
          </w:p>
        </w:tc>
        <w:tc>
          <w:tcPr>
            <w:tcW w:w="0" w:type="auto"/>
            <w:tcBorders>
              <w:top w:val="nil"/>
              <w:left w:val="nil"/>
              <w:bottom w:val="nil"/>
              <w:right w:val="nil"/>
            </w:tcBorders>
            <w:shd w:val="clear" w:color="auto" w:fill="auto"/>
            <w:noWrap/>
            <w:vAlign w:val="center"/>
            <w:hideMark/>
          </w:tcPr>
          <w:p w14:paraId="31E06982" w14:textId="01FF2677" w:rsidR="0051410D" w:rsidRPr="00670BAE" w:rsidRDefault="0051410D" w:rsidP="00F201A2">
            <w:pPr>
              <w:rPr>
                <w:color w:val="FF0000"/>
                <w:highlight w:val="yellow"/>
              </w:rPr>
            </w:pPr>
            <w:r w:rsidRPr="00670BAE">
              <w:rPr>
                <w:color w:val="000000"/>
              </w:rPr>
              <w:t>.</w:t>
            </w:r>
            <w:r>
              <w:rPr>
                <w:color w:val="000000"/>
              </w:rPr>
              <w:t>00</w:t>
            </w:r>
          </w:p>
        </w:tc>
        <w:tc>
          <w:tcPr>
            <w:tcW w:w="0" w:type="auto"/>
            <w:tcBorders>
              <w:top w:val="nil"/>
              <w:left w:val="nil"/>
              <w:bottom w:val="nil"/>
              <w:right w:val="nil"/>
            </w:tcBorders>
            <w:shd w:val="clear" w:color="auto" w:fill="auto"/>
            <w:noWrap/>
            <w:vAlign w:val="center"/>
            <w:hideMark/>
          </w:tcPr>
          <w:p w14:paraId="093C75CC" w14:textId="12AB2DA8" w:rsidR="0051410D" w:rsidRPr="00670BAE" w:rsidRDefault="0051410D" w:rsidP="00F201A2">
            <w:pPr>
              <w:rPr>
                <w:color w:val="FF0000"/>
                <w:highlight w:val="yellow"/>
              </w:rPr>
            </w:pPr>
            <w:r>
              <w:rPr>
                <w:color w:val="000000"/>
              </w:rPr>
              <w:t>-.36***</w:t>
            </w:r>
          </w:p>
        </w:tc>
        <w:tc>
          <w:tcPr>
            <w:tcW w:w="0" w:type="auto"/>
            <w:tcBorders>
              <w:top w:val="nil"/>
              <w:left w:val="nil"/>
              <w:bottom w:val="nil"/>
              <w:right w:val="nil"/>
            </w:tcBorders>
            <w:shd w:val="clear" w:color="auto" w:fill="auto"/>
            <w:noWrap/>
            <w:vAlign w:val="center"/>
            <w:hideMark/>
          </w:tcPr>
          <w:p w14:paraId="6F7FD737" w14:textId="4FCD81E3" w:rsidR="0051410D" w:rsidRPr="001C1E25" w:rsidRDefault="0051410D" w:rsidP="001C1E25">
            <w:pPr>
              <w:rPr>
                <w:color w:val="000000" w:themeColor="text1"/>
              </w:rPr>
            </w:pPr>
            <w:r w:rsidRPr="001C1E25">
              <w:rPr>
                <w:color w:val="000000" w:themeColor="text1"/>
              </w:rPr>
              <w:t>.42**</w:t>
            </w:r>
            <w:r>
              <w:rPr>
                <w:color w:val="000000" w:themeColor="text1"/>
              </w:rPr>
              <w:t>*</w:t>
            </w:r>
          </w:p>
        </w:tc>
        <w:tc>
          <w:tcPr>
            <w:tcW w:w="0" w:type="auto"/>
            <w:tcBorders>
              <w:top w:val="nil"/>
              <w:left w:val="nil"/>
              <w:bottom w:val="nil"/>
              <w:right w:val="nil"/>
            </w:tcBorders>
            <w:shd w:val="clear" w:color="auto" w:fill="auto"/>
            <w:noWrap/>
            <w:vAlign w:val="bottom"/>
            <w:hideMark/>
          </w:tcPr>
          <w:p w14:paraId="16705D75" w14:textId="672F498B" w:rsidR="0051410D" w:rsidRPr="00670BAE" w:rsidRDefault="0051410D" w:rsidP="00F201A2">
            <w:pPr>
              <w:rPr>
                <w:color w:val="FF0000"/>
              </w:rPr>
            </w:pPr>
            <w:r w:rsidRPr="00670BAE">
              <w:rPr>
                <w:color w:val="000000"/>
              </w:rPr>
              <w:t>----</w:t>
            </w:r>
          </w:p>
        </w:tc>
        <w:tc>
          <w:tcPr>
            <w:tcW w:w="0" w:type="auto"/>
            <w:tcBorders>
              <w:top w:val="nil"/>
              <w:left w:val="nil"/>
              <w:bottom w:val="nil"/>
              <w:right w:val="nil"/>
            </w:tcBorders>
          </w:tcPr>
          <w:p w14:paraId="6FBE0A5F" w14:textId="77777777" w:rsidR="0051410D" w:rsidRPr="00670BAE" w:rsidRDefault="0051410D" w:rsidP="00F201A2">
            <w:pPr>
              <w:rPr>
                <w:color w:val="FF0000"/>
              </w:rPr>
            </w:pPr>
          </w:p>
        </w:tc>
        <w:tc>
          <w:tcPr>
            <w:tcW w:w="0" w:type="auto"/>
            <w:tcBorders>
              <w:top w:val="nil"/>
              <w:left w:val="nil"/>
              <w:bottom w:val="nil"/>
              <w:right w:val="nil"/>
            </w:tcBorders>
          </w:tcPr>
          <w:p w14:paraId="2979CACD" w14:textId="77777777" w:rsidR="0051410D" w:rsidRPr="00670BAE" w:rsidRDefault="0051410D" w:rsidP="00F201A2">
            <w:pPr>
              <w:rPr>
                <w:color w:val="FF0000"/>
              </w:rPr>
            </w:pPr>
          </w:p>
        </w:tc>
      </w:tr>
      <w:tr w:rsidR="00D955B5" w:rsidRPr="00670BAE" w14:paraId="396E7F50" w14:textId="4065EA6C" w:rsidTr="0051410D">
        <w:trPr>
          <w:trHeight w:val="486"/>
        </w:trPr>
        <w:tc>
          <w:tcPr>
            <w:tcW w:w="0" w:type="auto"/>
            <w:tcBorders>
              <w:top w:val="nil"/>
              <w:left w:val="nil"/>
              <w:right w:val="nil"/>
            </w:tcBorders>
            <w:vAlign w:val="center"/>
          </w:tcPr>
          <w:p w14:paraId="7DC68D39" w14:textId="2015DF9A" w:rsidR="0051410D" w:rsidRPr="00670BAE" w:rsidRDefault="0051410D" w:rsidP="00F201A2">
            <w:r w:rsidRPr="00670BAE">
              <w:t>1</w:t>
            </w:r>
            <w:r>
              <w:t>1</w:t>
            </w:r>
            <w:r w:rsidRPr="00670BAE">
              <w:t>. News Credibility</w:t>
            </w:r>
          </w:p>
        </w:tc>
        <w:tc>
          <w:tcPr>
            <w:tcW w:w="0" w:type="auto"/>
            <w:tcBorders>
              <w:top w:val="nil"/>
              <w:left w:val="nil"/>
              <w:right w:val="nil"/>
            </w:tcBorders>
            <w:shd w:val="clear" w:color="auto" w:fill="auto"/>
            <w:noWrap/>
            <w:vAlign w:val="center"/>
            <w:hideMark/>
          </w:tcPr>
          <w:p w14:paraId="2D20C31E" w14:textId="77777777" w:rsidR="0051410D" w:rsidRPr="00670BAE" w:rsidRDefault="0051410D" w:rsidP="00F201A2">
            <w:pPr>
              <w:rPr>
                <w:color w:val="FF0000"/>
              </w:rPr>
            </w:pPr>
            <w:r w:rsidRPr="00670BAE">
              <w:t>-</w:t>
            </w:r>
            <w:r w:rsidRPr="00670BAE">
              <w:rPr>
                <w:color w:val="000000"/>
              </w:rPr>
              <w:t>.02</w:t>
            </w:r>
          </w:p>
        </w:tc>
        <w:tc>
          <w:tcPr>
            <w:tcW w:w="0" w:type="auto"/>
            <w:tcBorders>
              <w:top w:val="nil"/>
              <w:left w:val="nil"/>
              <w:right w:val="nil"/>
            </w:tcBorders>
            <w:shd w:val="clear" w:color="auto" w:fill="auto"/>
            <w:noWrap/>
            <w:vAlign w:val="center"/>
            <w:hideMark/>
          </w:tcPr>
          <w:p w14:paraId="5CEA16C9" w14:textId="77777777" w:rsidR="0051410D" w:rsidRPr="00670BAE" w:rsidRDefault="0051410D" w:rsidP="00F201A2">
            <w:pPr>
              <w:rPr>
                <w:color w:val="FF0000"/>
              </w:rPr>
            </w:pPr>
            <w:r w:rsidRPr="00670BAE">
              <w:t>-</w:t>
            </w:r>
            <w:r w:rsidRPr="00670BAE">
              <w:rPr>
                <w:color w:val="000000"/>
              </w:rPr>
              <w:t>.06</w:t>
            </w:r>
          </w:p>
        </w:tc>
        <w:tc>
          <w:tcPr>
            <w:tcW w:w="0" w:type="auto"/>
            <w:tcBorders>
              <w:top w:val="nil"/>
              <w:left w:val="nil"/>
              <w:right w:val="nil"/>
            </w:tcBorders>
            <w:shd w:val="clear" w:color="auto" w:fill="auto"/>
            <w:noWrap/>
            <w:vAlign w:val="center"/>
            <w:hideMark/>
          </w:tcPr>
          <w:p w14:paraId="1B790266" w14:textId="77777777" w:rsidR="0051410D" w:rsidRPr="00670BAE" w:rsidRDefault="0051410D" w:rsidP="00F201A2">
            <w:pPr>
              <w:rPr>
                <w:color w:val="FF0000"/>
              </w:rPr>
            </w:pPr>
            <w:r w:rsidRPr="00670BAE">
              <w:rPr>
                <w:color w:val="000000"/>
              </w:rPr>
              <w:t>-.04</w:t>
            </w:r>
          </w:p>
        </w:tc>
        <w:tc>
          <w:tcPr>
            <w:tcW w:w="0" w:type="auto"/>
            <w:tcBorders>
              <w:top w:val="nil"/>
              <w:left w:val="nil"/>
              <w:right w:val="nil"/>
            </w:tcBorders>
            <w:shd w:val="clear" w:color="auto" w:fill="auto"/>
            <w:noWrap/>
            <w:vAlign w:val="center"/>
            <w:hideMark/>
          </w:tcPr>
          <w:p w14:paraId="0C5DD3AE" w14:textId="54080675" w:rsidR="0051410D" w:rsidRPr="00670BAE" w:rsidRDefault="0051410D" w:rsidP="00F201A2">
            <w:pPr>
              <w:rPr>
                <w:color w:val="FF0000"/>
              </w:rPr>
            </w:pPr>
            <w:r w:rsidRPr="00670BAE">
              <w:rPr>
                <w:color w:val="000000"/>
              </w:rPr>
              <w:t>-.1</w:t>
            </w:r>
            <w:r>
              <w:rPr>
                <w:color w:val="000000"/>
              </w:rPr>
              <w:t>3</w:t>
            </w:r>
            <w:r w:rsidRPr="00670BAE">
              <w:rPr>
                <w:color w:val="000000"/>
              </w:rPr>
              <w:t>**</w:t>
            </w:r>
          </w:p>
        </w:tc>
        <w:tc>
          <w:tcPr>
            <w:tcW w:w="0" w:type="auto"/>
            <w:tcBorders>
              <w:top w:val="nil"/>
              <w:left w:val="nil"/>
              <w:right w:val="nil"/>
            </w:tcBorders>
            <w:shd w:val="clear" w:color="auto" w:fill="auto"/>
            <w:noWrap/>
            <w:vAlign w:val="center"/>
            <w:hideMark/>
          </w:tcPr>
          <w:p w14:paraId="068E7EC6" w14:textId="269067C2" w:rsidR="0051410D" w:rsidRPr="00670BAE" w:rsidRDefault="0051410D" w:rsidP="00F201A2">
            <w:pPr>
              <w:rPr>
                <w:color w:val="FF0000"/>
              </w:rPr>
            </w:pPr>
            <w:r w:rsidRPr="00670BAE">
              <w:rPr>
                <w:color w:val="000000"/>
              </w:rPr>
              <w:t>-.0</w:t>
            </w:r>
            <w:r>
              <w:rPr>
                <w:color w:val="000000"/>
              </w:rPr>
              <w:t>3</w:t>
            </w:r>
          </w:p>
        </w:tc>
        <w:tc>
          <w:tcPr>
            <w:tcW w:w="0" w:type="auto"/>
            <w:tcBorders>
              <w:top w:val="nil"/>
              <w:left w:val="nil"/>
              <w:right w:val="nil"/>
            </w:tcBorders>
            <w:shd w:val="clear" w:color="auto" w:fill="auto"/>
            <w:noWrap/>
            <w:vAlign w:val="center"/>
            <w:hideMark/>
          </w:tcPr>
          <w:p w14:paraId="23A22D20" w14:textId="1878ACCA" w:rsidR="0051410D" w:rsidRPr="00670BAE" w:rsidRDefault="0051410D" w:rsidP="00F201A2">
            <w:pPr>
              <w:rPr>
                <w:color w:val="FF0000"/>
              </w:rPr>
            </w:pPr>
            <w:r w:rsidRPr="001C1E25">
              <w:rPr>
                <w:color w:val="000000" w:themeColor="text1"/>
              </w:rPr>
              <w:t>-.04</w:t>
            </w:r>
          </w:p>
        </w:tc>
        <w:tc>
          <w:tcPr>
            <w:tcW w:w="0" w:type="auto"/>
            <w:tcBorders>
              <w:top w:val="nil"/>
              <w:left w:val="nil"/>
              <w:right w:val="nil"/>
            </w:tcBorders>
            <w:shd w:val="clear" w:color="auto" w:fill="auto"/>
            <w:noWrap/>
            <w:vAlign w:val="center"/>
            <w:hideMark/>
          </w:tcPr>
          <w:p w14:paraId="1FA9EB23" w14:textId="0ADB28F7" w:rsidR="0051410D" w:rsidRPr="00670BAE" w:rsidRDefault="0051410D" w:rsidP="00F201A2">
            <w:pPr>
              <w:rPr>
                <w:color w:val="FF0000"/>
              </w:rPr>
            </w:pPr>
            <w:r>
              <w:rPr>
                <w:color w:val="000000"/>
              </w:rPr>
              <w:t>-.06</w:t>
            </w:r>
          </w:p>
        </w:tc>
        <w:tc>
          <w:tcPr>
            <w:tcW w:w="0" w:type="auto"/>
            <w:tcBorders>
              <w:top w:val="nil"/>
              <w:left w:val="nil"/>
              <w:right w:val="nil"/>
            </w:tcBorders>
            <w:shd w:val="clear" w:color="auto" w:fill="auto"/>
            <w:noWrap/>
            <w:vAlign w:val="center"/>
            <w:hideMark/>
          </w:tcPr>
          <w:p w14:paraId="54AE4E44" w14:textId="4C034DBD" w:rsidR="0051410D" w:rsidRPr="00670BAE" w:rsidRDefault="0051410D" w:rsidP="00F201A2">
            <w:pPr>
              <w:rPr>
                <w:color w:val="FF0000"/>
              </w:rPr>
            </w:pPr>
            <w:r w:rsidRPr="001C1E25">
              <w:rPr>
                <w:color w:val="000000" w:themeColor="text1"/>
              </w:rPr>
              <w:t>-.39**</w:t>
            </w:r>
            <w:r>
              <w:rPr>
                <w:color w:val="000000" w:themeColor="text1"/>
              </w:rPr>
              <w:t>*</w:t>
            </w:r>
          </w:p>
        </w:tc>
        <w:tc>
          <w:tcPr>
            <w:tcW w:w="0" w:type="auto"/>
            <w:tcBorders>
              <w:top w:val="nil"/>
              <w:left w:val="nil"/>
              <w:right w:val="nil"/>
            </w:tcBorders>
            <w:shd w:val="clear" w:color="auto" w:fill="auto"/>
            <w:noWrap/>
            <w:vAlign w:val="center"/>
            <w:hideMark/>
          </w:tcPr>
          <w:p w14:paraId="3DFD7B84" w14:textId="19FCB576" w:rsidR="0051410D" w:rsidRPr="00670BAE" w:rsidRDefault="0051410D" w:rsidP="00F201A2">
            <w:pPr>
              <w:rPr>
                <w:color w:val="FF0000"/>
                <w:highlight w:val="yellow"/>
              </w:rPr>
            </w:pPr>
            <w:r w:rsidRPr="00670BAE">
              <w:rPr>
                <w:color w:val="000000"/>
              </w:rPr>
              <w:t>.</w:t>
            </w:r>
            <w:r>
              <w:rPr>
                <w:color w:val="000000"/>
              </w:rPr>
              <w:t>37***</w:t>
            </w:r>
          </w:p>
        </w:tc>
        <w:tc>
          <w:tcPr>
            <w:tcW w:w="0" w:type="auto"/>
            <w:tcBorders>
              <w:top w:val="nil"/>
              <w:left w:val="nil"/>
              <w:right w:val="nil"/>
            </w:tcBorders>
            <w:shd w:val="clear" w:color="auto" w:fill="auto"/>
            <w:noWrap/>
            <w:vAlign w:val="center"/>
            <w:hideMark/>
          </w:tcPr>
          <w:p w14:paraId="4078579C" w14:textId="527B644F" w:rsidR="0051410D" w:rsidRPr="00670BAE" w:rsidRDefault="0051410D" w:rsidP="001C1E25">
            <w:pPr>
              <w:rPr>
                <w:color w:val="FF0000"/>
              </w:rPr>
            </w:pPr>
            <w:r w:rsidRPr="001C1E25">
              <w:rPr>
                <w:color w:val="000000" w:themeColor="text1"/>
              </w:rPr>
              <w:t>.88**</w:t>
            </w:r>
            <w:r>
              <w:rPr>
                <w:color w:val="000000" w:themeColor="text1"/>
              </w:rPr>
              <w:t>*</w:t>
            </w:r>
          </w:p>
        </w:tc>
        <w:tc>
          <w:tcPr>
            <w:tcW w:w="0" w:type="auto"/>
            <w:tcBorders>
              <w:top w:val="nil"/>
              <w:left w:val="nil"/>
              <w:right w:val="nil"/>
            </w:tcBorders>
            <w:vAlign w:val="center"/>
          </w:tcPr>
          <w:p w14:paraId="63C5E1A6" w14:textId="048BBF07" w:rsidR="0051410D" w:rsidRPr="00670BAE" w:rsidRDefault="0051410D" w:rsidP="001C1E25">
            <w:pPr>
              <w:rPr>
                <w:color w:val="000000"/>
              </w:rPr>
            </w:pPr>
            <w:r w:rsidRPr="00670BAE">
              <w:rPr>
                <w:color w:val="000000"/>
              </w:rPr>
              <w:t>----</w:t>
            </w:r>
          </w:p>
        </w:tc>
        <w:tc>
          <w:tcPr>
            <w:tcW w:w="0" w:type="auto"/>
            <w:tcBorders>
              <w:top w:val="nil"/>
              <w:left w:val="nil"/>
              <w:right w:val="nil"/>
            </w:tcBorders>
          </w:tcPr>
          <w:p w14:paraId="20DF03CF" w14:textId="77777777" w:rsidR="0051410D" w:rsidRPr="00670BAE" w:rsidRDefault="0051410D" w:rsidP="00F201A2">
            <w:pPr>
              <w:rPr>
                <w:color w:val="000000"/>
              </w:rPr>
            </w:pPr>
          </w:p>
        </w:tc>
      </w:tr>
      <w:tr w:rsidR="00D955B5" w:rsidRPr="00670BAE" w14:paraId="37A4589A" w14:textId="26A1D61F" w:rsidTr="0051410D">
        <w:trPr>
          <w:trHeight w:val="486"/>
        </w:trPr>
        <w:tc>
          <w:tcPr>
            <w:tcW w:w="0" w:type="auto"/>
            <w:tcBorders>
              <w:top w:val="nil"/>
              <w:left w:val="nil"/>
              <w:bottom w:val="nil"/>
              <w:right w:val="nil"/>
            </w:tcBorders>
            <w:vAlign w:val="center"/>
          </w:tcPr>
          <w:p w14:paraId="5F16EA04" w14:textId="7EA360D5" w:rsidR="0051410D" w:rsidRPr="00670BAE" w:rsidRDefault="0051410D" w:rsidP="00F201A2">
            <w:r w:rsidRPr="00670BAE">
              <w:t>1</w:t>
            </w:r>
            <w:r>
              <w:t>2</w:t>
            </w:r>
            <w:r w:rsidRPr="00670BAE">
              <w:t xml:space="preserve">. </w:t>
            </w:r>
            <w:r>
              <w:t xml:space="preserve">Perceived </w:t>
            </w:r>
            <w:r w:rsidRPr="004F0771">
              <w:t>Objectivity</w:t>
            </w:r>
          </w:p>
        </w:tc>
        <w:tc>
          <w:tcPr>
            <w:tcW w:w="0" w:type="auto"/>
            <w:tcBorders>
              <w:top w:val="nil"/>
              <w:left w:val="nil"/>
              <w:bottom w:val="nil"/>
              <w:right w:val="nil"/>
            </w:tcBorders>
            <w:shd w:val="clear" w:color="auto" w:fill="auto"/>
            <w:noWrap/>
            <w:vAlign w:val="center"/>
            <w:hideMark/>
          </w:tcPr>
          <w:p w14:paraId="19679D6D" w14:textId="77777777" w:rsidR="0051410D" w:rsidRPr="00670BAE" w:rsidRDefault="0051410D" w:rsidP="00F201A2">
            <w:pPr>
              <w:rPr>
                <w:color w:val="FF0000"/>
              </w:rPr>
            </w:pPr>
            <w:r w:rsidRPr="00670BAE">
              <w:t>-</w:t>
            </w:r>
            <w:r w:rsidRPr="00670BAE">
              <w:rPr>
                <w:color w:val="000000"/>
              </w:rPr>
              <w:t>.07</w:t>
            </w:r>
          </w:p>
        </w:tc>
        <w:tc>
          <w:tcPr>
            <w:tcW w:w="0" w:type="auto"/>
            <w:tcBorders>
              <w:top w:val="nil"/>
              <w:left w:val="nil"/>
              <w:bottom w:val="nil"/>
              <w:right w:val="nil"/>
            </w:tcBorders>
            <w:shd w:val="clear" w:color="auto" w:fill="auto"/>
            <w:noWrap/>
            <w:vAlign w:val="center"/>
            <w:hideMark/>
          </w:tcPr>
          <w:p w14:paraId="370F2A20" w14:textId="77777777" w:rsidR="0051410D" w:rsidRPr="00670BAE" w:rsidRDefault="0051410D" w:rsidP="00F201A2">
            <w:pPr>
              <w:rPr>
                <w:color w:val="FF0000"/>
              </w:rPr>
            </w:pPr>
            <w:r w:rsidRPr="00670BAE">
              <w:t>-</w:t>
            </w:r>
            <w:r w:rsidRPr="00670BAE">
              <w:rPr>
                <w:color w:val="000000"/>
              </w:rPr>
              <w:t>.10*</w:t>
            </w:r>
          </w:p>
        </w:tc>
        <w:tc>
          <w:tcPr>
            <w:tcW w:w="0" w:type="auto"/>
            <w:tcBorders>
              <w:top w:val="nil"/>
              <w:left w:val="nil"/>
              <w:bottom w:val="nil"/>
              <w:right w:val="nil"/>
            </w:tcBorders>
            <w:shd w:val="clear" w:color="auto" w:fill="auto"/>
            <w:noWrap/>
            <w:vAlign w:val="center"/>
            <w:hideMark/>
          </w:tcPr>
          <w:p w14:paraId="5BCFEB0F" w14:textId="77777777" w:rsidR="0051410D" w:rsidRPr="00670BAE" w:rsidRDefault="0051410D" w:rsidP="00F201A2">
            <w:pPr>
              <w:rPr>
                <w:color w:val="FF0000"/>
              </w:rPr>
            </w:pPr>
            <w:r w:rsidRPr="00670BAE">
              <w:rPr>
                <w:color w:val="000000"/>
              </w:rPr>
              <w:t>.03</w:t>
            </w:r>
          </w:p>
        </w:tc>
        <w:tc>
          <w:tcPr>
            <w:tcW w:w="0" w:type="auto"/>
            <w:tcBorders>
              <w:top w:val="nil"/>
              <w:left w:val="nil"/>
              <w:bottom w:val="nil"/>
              <w:right w:val="nil"/>
            </w:tcBorders>
            <w:shd w:val="clear" w:color="auto" w:fill="auto"/>
            <w:noWrap/>
            <w:vAlign w:val="center"/>
            <w:hideMark/>
          </w:tcPr>
          <w:p w14:paraId="52798BB2" w14:textId="673F7AC3" w:rsidR="0051410D" w:rsidRPr="00670BAE" w:rsidRDefault="0051410D" w:rsidP="00F201A2">
            <w:pPr>
              <w:rPr>
                <w:color w:val="FF0000"/>
              </w:rPr>
            </w:pPr>
            <w:r w:rsidRPr="00670BAE">
              <w:rPr>
                <w:color w:val="000000"/>
              </w:rPr>
              <w:t>-.1</w:t>
            </w:r>
            <w:r>
              <w:rPr>
                <w:color w:val="000000"/>
              </w:rPr>
              <w:t>3</w:t>
            </w:r>
            <w:r w:rsidRPr="00670BAE">
              <w:rPr>
                <w:color w:val="000000"/>
              </w:rPr>
              <w:t>**</w:t>
            </w:r>
          </w:p>
        </w:tc>
        <w:tc>
          <w:tcPr>
            <w:tcW w:w="0" w:type="auto"/>
            <w:tcBorders>
              <w:top w:val="nil"/>
              <w:left w:val="nil"/>
              <w:bottom w:val="nil"/>
              <w:right w:val="nil"/>
            </w:tcBorders>
            <w:shd w:val="clear" w:color="auto" w:fill="auto"/>
            <w:noWrap/>
            <w:vAlign w:val="center"/>
            <w:hideMark/>
          </w:tcPr>
          <w:p w14:paraId="1BF0FF10" w14:textId="1E18BCCF" w:rsidR="0051410D" w:rsidRPr="00670BAE" w:rsidRDefault="0051410D" w:rsidP="00F201A2">
            <w:pPr>
              <w:rPr>
                <w:color w:val="FF0000"/>
              </w:rPr>
            </w:pPr>
            <w:r w:rsidRPr="001C1E25">
              <w:rPr>
                <w:color w:val="000000" w:themeColor="text1"/>
              </w:rPr>
              <w:t>.00</w:t>
            </w:r>
          </w:p>
        </w:tc>
        <w:tc>
          <w:tcPr>
            <w:tcW w:w="0" w:type="auto"/>
            <w:tcBorders>
              <w:top w:val="nil"/>
              <w:left w:val="nil"/>
              <w:bottom w:val="nil"/>
              <w:right w:val="nil"/>
            </w:tcBorders>
            <w:shd w:val="clear" w:color="auto" w:fill="auto"/>
            <w:noWrap/>
            <w:vAlign w:val="center"/>
            <w:hideMark/>
          </w:tcPr>
          <w:p w14:paraId="0775C2A9" w14:textId="12D7879D" w:rsidR="0051410D" w:rsidRPr="00670BAE" w:rsidRDefault="0051410D" w:rsidP="00F201A2">
            <w:pPr>
              <w:rPr>
                <w:color w:val="FF0000"/>
              </w:rPr>
            </w:pPr>
            <w:r>
              <w:rPr>
                <w:color w:val="000000"/>
              </w:rPr>
              <w:t>-.06</w:t>
            </w:r>
          </w:p>
        </w:tc>
        <w:tc>
          <w:tcPr>
            <w:tcW w:w="0" w:type="auto"/>
            <w:tcBorders>
              <w:top w:val="nil"/>
              <w:left w:val="nil"/>
              <w:bottom w:val="nil"/>
              <w:right w:val="nil"/>
            </w:tcBorders>
            <w:shd w:val="clear" w:color="auto" w:fill="auto"/>
            <w:noWrap/>
            <w:vAlign w:val="center"/>
            <w:hideMark/>
          </w:tcPr>
          <w:p w14:paraId="4BB98990" w14:textId="62B04BAD" w:rsidR="0051410D" w:rsidRPr="00670BAE" w:rsidRDefault="0051410D" w:rsidP="00F201A2">
            <w:pPr>
              <w:rPr>
                <w:color w:val="FF0000"/>
              </w:rPr>
            </w:pPr>
            <w:r>
              <w:rPr>
                <w:color w:val="000000"/>
              </w:rPr>
              <w:t>-.02</w:t>
            </w:r>
          </w:p>
        </w:tc>
        <w:tc>
          <w:tcPr>
            <w:tcW w:w="0" w:type="auto"/>
            <w:tcBorders>
              <w:top w:val="nil"/>
              <w:left w:val="nil"/>
              <w:bottom w:val="nil"/>
              <w:right w:val="nil"/>
            </w:tcBorders>
            <w:shd w:val="clear" w:color="auto" w:fill="auto"/>
            <w:noWrap/>
            <w:vAlign w:val="center"/>
            <w:hideMark/>
          </w:tcPr>
          <w:p w14:paraId="27DF2DAF" w14:textId="35CA1EFB" w:rsidR="0051410D" w:rsidRPr="00670BAE" w:rsidRDefault="0051410D" w:rsidP="00F201A2">
            <w:pPr>
              <w:rPr>
                <w:color w:val="FF0000"/>
              </w:rPr>
            </w:pPr>
            <w:r>
              <w:rPr>
                <w:color w:val="000000"/>
              </w:rPr>
              <w:t>-.40***</w:t>
            </w:r>
          </w:p>
        </w:tc>
        <w:tc>
          <w:tcPr>
            <w:tcW w:w="0" w:type="auto"/>
            <w:tcBorders>
              <w:top w:val="nil"/>
              <w:left w:val="nil"/>
              <w:bottom w:val="nil"/>
              <w:right w:val="nil"/>
            </w:tcBorders>
            <w:shd w:val="clear" w:color="auto" w:fill="auto"/>
            <w:noWrap/>
            <w:vAlign w:val="center"/>
            <w:hideMark/>
          </w:tcPr>
          <w:p w14:paraId="37E85A48" w14:textId="0ECA3B19" w:rsidR="0051410D" w:rsidRPr="00670BAE" w:rsidRDefault="0051410D" w:rsidP="00F201A2">
            <w:pPr>
              <w:rPr>
                <w:color w:val="FF0000"/>
                <w:highlight w:val="yellow"/>
              </w:rPr>
            </w:pPr>
            <w:r w:rsidRPr="00670BAE">
              <w:rPr>
                <w:color w:val="000000"/>
              </w:rPr>
              <w:t>.</w:t>
            </w:r>
            <w:r>
              <w:rPr>
                <w:color w:val="000000"/>
              </w:rPr>
              <w:t>35***</w:t>
            </w:r>
          </w:p>
        </w:tc>
        <w:tc>
          <w:tcPr>
            <w:tcW w:w="0" w:type="auto"/>
            <w:tcBorders>
              <w:top w:val="nil"/>
              <w:left w:val="nil"/>
              <w:bottom w:val="nil"/>
              <w:right w:val="nil"/>
            </w:tcBorders>
            <w:shd w:val="clear" w:color="auto" w:fill="auto"/>
            <w:noWrap/>
            <w:vAlign w:val="center"/>
            <w:hideMark/>
          </w:tcPr>
          <w:p w14:paraId="67DC4F79" w14:textId="779CC3A0" w:rsidR="0051410D" w:rsidRPr="00670BAE" w:rsidRDefault="0051410D" w:rsidP="00F201A2">
            <w:pPr>
              <w:rPr>
                <w:color w:val="FF0000"/>
              </w:rPr>
            </w:pPr>
            <w:r w:rsidRPr="00670BAE">
              <w:rPr>
                <w:color w:val="000000"/>
              </w:rPr>
              <w:t>.77**</w:t>
            </w:r>
            <w:r>
              <w:rPr>
                <w:color w:val="000000"/>
              </w:rPr>
              <w:t>*</w:t>
            </w:r>
          </w:p>
        </w:tc>
        <w:tc>
          <w:tcPr>
            <w:tcW w:w="0" w:type="auto"/>
            <w:tcBorders>
              <w:top w:val="nil"/>
              <w:left w:val="nil"/>
              <w:bottom w:val="nil"/>
              <w:right w:val="nil"/>
            </w:tcBorders>
            <w:vAlign w:val="center"/>
          </w:tcPr>
          <w:p w14:paraId="09E1D490" w14:textId="190945BF" w:rsidR="0051410D" w:rsidRPr="00670BAE" w:rsidRDefault="0051410D" w:rsidP="001C1E25">
            <w:pPr>
              <w:rPr>
                <w:color w:val="000000"/>
              </w:rPr>
            </w:pPr>
            <w:r>
              <w:rPr>
                <w:color w:val="000000"/>
              </w:rPr>
              <w:t>.77***</w:t>
            </w:r>
          </w:p>
        </w:tc>
        <w:tc>
          <w:tcPr>
            <w:tcW w:w="0" w:type="auto"/>
            <w:tcBorders>
              <w:top w:val="nil"/>
              <w:left w:val="nil"/>
              <w:bottom w:val="nil"/>
              <w:right w:val="nil"/>
            </w:tcBorders>
            <w:vAlign w:val="center"/>
          </w:tcPr>
          <w:p w14:paraId="29A02666" w14:textId="4FF652F3" w:rsidR="0051410D" w:rsidRPr="00670BAE" w:rsidRDefault="0051410D" w:rsidP="001C1E25">
            <w:pPr>
              <w:rPr>
                <w:color w:val="000000"/>
              </w:rPr>
            </w:pPr>
            <w:r w:rsidRPr="00670BAE">
              <w:rPr>
                <w:color w:val="000000"/>
              </w:rPr>
              <w:t>----</w:t>
            </w:r>
          </w:p>
        </w:tc>
      </w:tr>
      <w:tr w:rsidR="00D955B5" w:rsidRPr="00670BAE" w14:paraId="5EA0FC27" w14:textId="7FEDE74D" w:rsidTr="0051410D">
        <w:trPr>
          <w:trHeight w:val="486"/>
        </w:trPr>
        <w:tc>
          <w:tcPr>
            <w:tcW w:w="0" w:type="auto"/>
            <w:tcBorders>
              <w:top w:val="nil"/>
              <w:left w:val="nil"/>
              <w:bottom w:val="single" w:sz="4" w:space="0" w:color="auto"/>
              <w:right w:val="nil"/>
            </w:tcBorders>
            <w:vAlign w:val="center"/>
          </w:tcPr>
          <w:p w14:paraId="36E7DFF1" w14:textId="5309A9F5" w:rsidR="0051410D" w:rsidRPr="00670BAE" w:rsidRDefault="0051410D" w:rsidP="00F201A2">
            <w:r>
              <w:t>13. Willing to Participate</w:t>
            </w:r>
          </w:p>
        </w:tc>
        <w:tc>
          <w:tcPr>
            <w:tcW w:w="0" w:type="auto"/>
            <w:tcBorders>
              <w:top w:val="nil"/>
              <w:left w:val="nil"/>
              <w:bottom w:val="single" w:sz="4" w:space="0" w:color="auto"/>
              <w:right w:val="nil"/>
            </w:tcBorders>
            <w:shd w:val="clear" w:color="auto" w:fill="auto"/>
            <w:noWrap/>
            <w:vAlign w:val="center"/>
          </w:tcPr>
          <w:p w14:paraId="6B101937" w14:textId="77777777" w:rsidR="0051410D" w:rsidRPr="00670BAE" w:rsidRDefault="0051410D" w:rsidP="00F201A2">
            <w:r>
              <w:t>-.04</w:t>
            </w:r>
          </w:p>
        </w:tc>
        <w:tc>
          <w:tcPr>
            <w:tcW w:w="0" w:type="auto"/>
            <w:tcBorders>
              <w:top w:val="nil"/>
              <w:left w:val="nil"/>
              <w:bottom w:val="single" w:sz="4" w:space="0" w:color="auto"/>
              <w:right w:val="nil"/>
            </w:tcBorders>
            <w:shd w:val="clear" w:color="auto" w:fill="auto"/>
            <w:noWrap/>
            <w:vAlign w:val="center"/>
          </w:tcPr>
          <w:p w14:paraId="63A450C9" w14:textId="77777777" w:rsidR="0051410D" w:rsidRPr="00670BAE" w:rsidRDefault="0051410D" w:rsidP="00F201A2">
            <w:r>
              <w:t>-.07</w:t>
            </w:r>
          </w:p>
        </w:tc>
        <w:tc>
          <w:tcPr>
            <w:tcW w:w="0" w:type="auto"/>
            <w:tcBorders>
              <w:top w:val="nil"/>
              <w:left w:val="nil"/>
              <w:bottom w:val="single" w:sz="4" w:space="0" w:color="auto"/>
              <w:right w:val="nil"/>
            </w:tcBorders>
            <w:shd w:val="clear" w:color="auto" w:fill="auto"/>
            <w:noWrap/>
            <w:vAlign w:val="center"/>
          </w:tcPr>
          <w:p w14:paraId="31BC07F6" w14:textId="77777777" w:rsidR="0051410D" w:rsidRPr="00670BAE" w:rsidRDefault="0051410D" w:rsidP="00F201A2">
            <w:pPr>
              <w:rPr>
                <w:color w:val="000000"/>
              </w:rPr>
            </w:pPr>
            <w:r>
              <w:rPr>
                <w:color w:val="000000"/>
              </w:rPr>
              <w:t>-.06</w:t>
            </w:r>
          </w:p>
        </w:tc>
        <w:tc>
          <w:tcPr>
            <w:tcW w:w="0" w:type="auto"/>
            <w:tcBorders>
              <w:top w:val="nil"/>
              <w:left w:val="nil"/>
              <w:bottom w:val="single" w:sz="4" w:space="0" w:color="auto"/>
              <w:right w:val="nil"/>
            </w:tcBorders>
            <w:shd w:val="clear" w:color="auto" w:fill="auto"/>
            <w:noWrap/>
            <w:vAlign w:val="center"/>
          </w:tcPr>
          <w:p w14:paraId="158A3326" w14:textId="3156BB95" w:rsidR="0051410D" w:rsidRPr="00670BAE" w:rsidRDefault="0051410D" w:rsidP="00F201A2">
            <w:pPr>
              <w:rPr>
                <w:color w:val="000000"/>
              </w:rPr>
            </w:pPr>
            <w:r>
              <w:rPr>
                <w:color w:val="000000"/>
              </w:rPr>
              <w:t>-.08</w:t>
            </w:r>
          </w:p>
        </w:tc>
        <w:tc>
          <w:tcPr>
            <w:tcW w:w="0" w:type="auto"/>
            <w:tcBorders>
              <w:top w:val="nil"/>
              <w:left w:val="nil"/>
              <w:bottom w:val="single" w:sz="4" w:space="0" w:color="auto"/>
              <w:right w:val="nil"/>
            </w:tcBorders>
            <w:shd w:val="clear" w:color="auto" w:fill="auto"/>
            <w:noWrap/>
            <w:vAlign w:val="center"/>
          </w:tcPr>
          <w:p w14:paraId="71D8F6EB" w14:textId="2B241470" w:rsidR="0051410D" w:rsidRPr="00670BAE" w:rsidRDefault="0051410D" w:rsidP="00F201A2">
            <w:pPr>
              <w:rPr>
                <w:color w:val="000000"/>
              </w:rPr>
            </w:pPr>
            <w:r>
              <w:rPr>
                <w:color w:val="000000"/>
              </w:rPr>
              <w:t>-.04</w:t>
            </w:r>
          </w:p>
        </w:tc>
        <w:tc>
          <w:tcPr>
            <w:tcW w:w="0" w:type="auto"/>
            <w:tcBorders>
              <w:top w:val="nil"/>
              <w:left w:val="nil"/>
              <w:bottom w:val="single" w:sz="4" w:space="0" w:color="auto"/>
              <w:right w:val="nil"/>
            </w:tcBorders>
            <w:shd w:val="clear" w:color="auto" w:fill="auto"/>
            <w:noWrap/>
            <w:vAlign w:val="center"/>
          </w:tcPr>
          <w:p w14:paraId="2B858577" w14:textId="3EE5F5C0" w:rsidR="0051410D" w:rsidRPr="00670BAE" w:rsidRDefault="0051410D" w:rsidP="00F201A2">
            <w:pPr>
              <w:rPr>
                <w:color w:val="000000"/>
              </w:rPr>
            </w:pPr>
            <w:r>
              <w:rPr>
                <w:color w:val="000000"/>
              </w:rPr>
              <w:t>.12**</w:t>
            </w:r>
          </w:p>
        </w:tc>
        <w:tc>
          <w:tcPr>
            <w:tcW w:w="0" w:type="auto"/>
            <w:tcBorders>
              <w:top w:val="nil"/>
              <w:left w:val="nil"/>
              <w:bottom w:val="single" w:sz="4" w:space="0" w:color="auto"/>
              <w:right w:val="nil"/>
            </w:tcBorders>
            <w:shd w:val="clear" w:color="auto" w:fill="auto"/>
            <w:noWrap/>
            <w:vAlign w:val="center"/>
          </w:tcPr>
          <w:p w14:paraId="3C5DF5E1" w14:textId="20541114" w:rsidR="0051410D" w:rsidRPr="00670BAE" w:rsidRDefault="0051410D" w:rsidP="00F201A2">
            <w:pPr>
              <w:rPr>
                <w:color w:val="000000"/>
              </w:rPr>
            </w:pPr>
            <w:r>
              <w:rPr>
                <w:color w:val="000000"/>
              </w:rPr>
              <w:t>.10*</w:t>
            </w:r>
          </w:p>
        </w:tc>
        <w:tc>
          <w:tcPr>
            <w:tcW w:w="0" w:type="auto"/>
            <w:tcBorders>
              <w:top w:val="nil"/>
              <w:left w:val="nil"/>
              <w:bottom w:val="single" w:sz="4" w:space="0" w:color="auto"/>
              <w:right w:val="nil"/>
            </w:tcBorders>
            <w:shd w:val="clear" w:color="auto" w:fill="auto"/>
            <w:noWrap/>
            <w:vAlign w:val="center"/>
          </w:tcPr>
          <w:p w14:paraId="7BAE95CC" w14:textId="26135C6D" w:rsidR="0051410D" w:rsidRPr="00670BAE" w:rsidRDefault="0051410D" w:rsidP="00F201A2">
            <w:pPr>
              <w:rPr>
                <w:color w:val="000000"/>
              </w:rPr>
            </w:pPr>
            <w:r>
              <w:rPr>
                <w:color w:val="000000"/>
              </w:rPr>
              <w:t>-.20***</w:t>
            </w:r>
          </w:p>
        </w:tc>
        <w:tc>
          <w:tcPr>
            <w:tcW w:w="0" w:type="auto"/>
            <w:tcBorders>
              <w:top w:val="nil"/>
              <w:left w:val="nil"/>
              <w:bottom w:val="single" w:sz="4" w:space="0" w:color="auto"/>
              <w:right w:val="nil"/>
            </w:tcBorders>
            <w:shd w:val="clear" w:color="auto" w:fill="auto"/>
            <w:noWrap/>
            <w:vAlign w:val="center"/>
          </w:tcPr>
          <w:p w14:paraId="73B5A3E0" w14:textId="7F49EFA4" w:rsidR="0051410D" w:rsidRPr="00670BAE" w:rsidRDefault="0051410D" w:rsidP="00F201A2">
            <w:pPr>
              <w:rPr>
                <w:color w:val="000000"/>
              </w:rPr>
            </w:pPr>
            <w:r>
              <w:rPr>
                <w:color w:val="000000"/>
              </w:rPr>
              <w:t>.39***</w:t>
            </w:r>
          </w:p>
        </w:tc>
        <w:tc>
          <w:tcPr>
            <w:tcW w:w="0" w:type="auto"/>
            <w:tcBorders>
              <w:top w:val="nil"/>
              <w:left w:val="nil"/>
              <w:bottom w:val="single" w:sz="4" w:space="0" w:color="auto"/>
              <w:right w:val="nil"/>
            </w:tcBorders>
            <w:shd w:val="clear" w:color="auto" w:fill="auto"/>
            <w:noWrap/>
            <w:vAlign w:val="center"/>
          </w:tcPr>
          <w:p w14:paraId="1A5CB074" w14:textId="5409DA51" w:rsidR="0051410D" w:rsidRPr="00670BAE" w:rsidRDefault="0051410D" w:rsidP="00F201A2">
            <w:pPr>
              <w:rPr>
                <w:color w:val="000000"/>
              </w:rPr>
            </w:pPr>
            <w:r>
              <w:rPr>
                <w:color w:val="000000"/>
              </w:rPr>
              <w:t>.37***</w:t>
            </w:r>
          </w:p>
        </w:tc>
        <w:tc>
          <w:tcPr>
            <w:tcW w:w="0" w:type="auto"/>
            <w:tcBorders>
              <w:top w:val="nil"/>
              <w:left w:val="nil"/>
              <w:bottom w:val="single" w:sz="4" w:space="0" w:color="auto"/>
              <w:right w:val="nil"/>
            </w:tcBorders>
            <w:vAlign w:val="center"/>
          </w:tcPr>
          <w:p w14:paraId="70EA1127" w14:textId="13C56E95" w:rsidR="0051410D" w:rsidRPr="00670BAE" w:rsidRDefault="0051410D" w:rsidP="00F201A2">
            <w:pPr>
              <w:rPr>
                <w:color w:val="000000"/>
              </w:rPr>
            </w:pPr>
            <w:r>
              <w:rPr>
                <w:color w:val="000000"/>
              </w:rPr>
              <w:t>.29***</w:t>
            </w:r>
          </w:p>
        </w:tc>
        <w:tc>
          <w:tcPr>
            <w:tcW w:w="0" w:type="auto"/>
            <w:tcBorders>
              <w:top w:val="nil"/>
              <w:left w:val="nil"/>
              <w:bottom w:val="single" w:sz="4" w:space="0" w:color="auto"/>
              <w:right w:val="nil"/>
            </w:tcBorders>
            <w:vAlign w:val="center"/>
          </w:tcPr>
          <w:p w14:paraId="64CF636A" w14:textId="182FF477" w:rsidR="0051410D" w:rsidRDefault="0051410D" w:rsidP="001C1E25">
            <w:pPr>
              <w:rPr>
                <w:color w:val="000000"/>
              </w:rPr>
            </w:pPr>
            <w:r>
              <w:rPr>
                <w:color w:val="000000"/>
              </w:rPr>
              <w:t>.25***</w:t>
            </w:r>
          </w:p>
        </w:tc>
      </w:tr>
    </w:tbl>
    <w:p w14:paraId="644506E9" w14:textId="63B8C533" w:rsidR="00B07E3F" w:rsidRPr="00253E0F" w:rsidRDefault="00B07E3F" w:rsidP="00B07E3F">
      <w:r w:rsidRPr="00253E0F">
        <w:rPr>
          <w:i/>
        </w:rPr>
        <w:t>Notes</w:t>
      </w:r>
      <w:r w:rsidRPr="00253E0F">
        <w:t xml:space="preserve">: </w:t>
      </w:r>
      <w:r w:rsidRPr="00253E0F">
        <w:rPr>
          <w:i/>
        </w:rPr>
        <w:t>N</w:t>
      </w:r>
      <w:r w:rsidRPr="00253E0F">
        <w:t xml:space="preserve"> = 502. </w:t>
      </w:r>
      <w:r w:rsidR="0094627E" w:rsidRPr="00253E0F">
        <w:t>Unc</w:t>
      </w:r>
      <w:r w:rsidRPr="00253E0F">
        <w:t>ertainty factor is coded as 0 = Certain, 1 = Uncertain</w:t>
      </w:r>
      <w:r w:rsidR="001337CD" w:rsidRPr="00253E0F">
        <w:t>.</w:t>
      </w:r>
      <w:r w:rsidRPr="00253E0F">
        <w:t xml:space="preserve"> Source factor is coded as 0 = </w:t>
      </w:r>
      <w:r w:rsidR="00253E0F" w:rsidRPr="00253E0F">
        <w:t xml:space="preserve">Affiliated </w:t>
      </w:r>
      <w:r w:rsidR="005A3270" w:rsidRPr="00253E0F">
        <w:t>scientist</w:t>
      </w:r>
      <w:r w:rsidRPr="00253E0F">
        <w:t>, 1 = Unaffiliated</w:t>
      </w:r>
      <w:r w:rsidR="005A3270" w:rsidRPr="00253E0F">
        <w:t xml:space="preserve"> scientist</w:t>
      </w:r>
      <w:r w:rsidRPr="00253E0F">
        <w:t xml:space="preserve">. Race </w:t>
      </w:r>
      <w:r w:rsidR="00C23EA6" w:rsidRPr="00253E0F">
        <w:t xml:space="preserve">is coded as 1 = </w:t>
      </w:r>
      <w:r w:rsidR="005A3270" w:rsidRPr="00253E0F">
        <w:t>w</w:t>
      </w:r>
      <w:r w:rsidR="00C23EA6" w:rsidRPr="00253E0F">
        <w:rPr>
          <w:rFonts w:eastAsiaTheme="minorEastAsia"/>
        </w:rPr>
        <w:t xml:space="preserve">hite, 2 = </w:t>
      </w:r>
      <w:r w:rsidR="00C23EA6" w:rsidRPr="00253E0F">
        <w:rPr>
          <w:bCs/>
        </w:rPr>
        <w:t>non</w:t>
      </w:r>
      <w:r w:rsidR="005A3270" w:rsidRPr="00253E0F">
        <w:rPr>
          <w:bCs/>
        </w:rPr>
        <w:t>w</w:t>
      </w:r>
      <w:r w:rsidR="00C23EA6" w:rsidRPr="00253E0F">
        <w:rPr>
          <w:bCs/>
        </w:rPr>
        <w:t>hite/mixed race</w:t>
      </w:r>
      <w:r w:rsidR="00C23EA6" w:rsidRPr="00253E0F">
        <w:t xml:space="preserve">; Ethnicity is coded 1 = </w:t>
      </w:r>
      <w:r w:rsidR="00C23EA6" w:rsidRPr="00253E0F">
        <w:rPr>
          <w:rFonts w:eastAsiaTheme="minorEastAsia"/>
        </w:rPr>
        <w:t>Hispanic</w:t>
      </w:r>
      <w:r w:rsidR="00C23EA6" w:rsidRPr="00253E0F">
        <w:t>, 2 = non-</w:t>
      </w:r>
      <w:r w:rsidR="00C23EA6" w:rsidRPr="00253E0F">
        <w:rPr>
          <w:bCs/>
        </w:rPr>
        <w:t>Hispanic</w:t>
      </w:r>
      <w:r w:rsidR="00C23EA6" w:rsidRPr="00253E0F">
        <w:t xml:space="preserve">. </w:t>
      </w:r>
      <w:r w:rsidR="0094627E" w:rsidRPr="00253E0F">
        <w:t>Age, education, and income are multilevel variables (see Table S1).</w:t>
      </w:r>
      <w:r w:rsidRPr="00253E0F">
        <w:t xml:space="preserve"> </w:t>
      </w:r>
      <w:r w:rsidR="00253E0F" w:rsidRPr="00C50F18">
        <w:t xml:space="preserve">Pref </w:t>
      </w:r>
      <w:r w:rsidR="00253E0F" w:rsidRPr="00C61A68">
        <w:t>U</w:t>
      </w:r>
      <w:r w:rsidR="00253E0F" w:rsidRPr="00253E0F">
        <w:t>ncertain</w:t>
      </w:r>
      <w:r w:rsidR="00253E0F" w:rsidRPr="00C61A68">
        <w:t xml:space="preserve"> </w:t>
      </w:r>
      <w:r w:rsidR="00253E0F" w:rsidRPr="00C50F18">
        <w:t xml:space="preserve">Info </w:t>
      </w:r>
      <w:r w:rsidRPr="00C50F18">
        <w:t xml:space="preserve">= preference for </w:t>
      </w:r>
      <w:r w:rsidR="00253E0F" w:rsidRPr="00C50F18">
        <w:t>information about uncertain science</w:t>
      </w:r>
      <w:r w:rsidRPr="00253E0F">
        <w:t xml:space="preserve">. </w:t>
      </w:r>
    </w:p>
    <w:p w14:paraId="47270584" w14:textId="77777777" w:rsidR="00B07E3F" w:rsidRDefault="00B07E3F" w:rsidP="00B07E3F">
      <w:pPr>
        <w:rPr>
          <w:color w:val="000000"/>
        </w:rPr>
      </w:pPr>
    </w:p>
    <w:p w14:paraId="40C52430" w14:textId="74BABB9C" w:rsidR="004928AB" w:rsidRDefault="00B07E3F" w:rsidP="00B07E3F">
      <w:pPr>
        <w:rPr>
          <w:color w:val="000000"/>
        </w:rPr>
      </w:pPr>
      <w:r w:rsidRPr="00DF44C3">
        <w:rPr>
          <w:color w:val="000000"/>
        </w:rPr>
        <w:t>*</w:t>
      </w:r>
      <w:r w:rsidRPr="00DF44C3">
        <w:rPr>
          <w:i/>
          <w:iCs/>
          <w:color w:val="000000"/>
        </w:rPr>
        <w:t xml:space="preserve">p </w:t>
      </w:r>
      <w:r w:rsidRPr="00DF44C3">
        <w:rPr>
          <w:color w:val="000000"/>
        </w:rPr>
        <w:t>&lt; .05, **</w:t>
      </w:r>
      <w:r w:rsidRPr="00DF44C3">
        <w:rPr>
          <w:i/>
          <w:iCs/>
          <w:color w:val="000000"/>
        </w:rPr>
        <w:t xml:space="preserve">p </w:t>
      </w:r>
      <w:r w:rsidRPr="00DF44C3">
        <w:rPr>
          <w:color w:val="000000"/>
        </w:rPr>
        <w:t>&lt; .01, ***</w:t>
      </w:r>
      <w:r w:rsidRPr="00DF44C3">
        <w:rPr>
          <w:i/>
          <w:iCs/>
          <w:color w:val="000000"/>
        </w:rPr>
        <w:t xml:space="preserve">p </w:t>
      </w:r>
      <w:r w:rsidRPr="00DF44C3">
        <w:rPr>
          <w:color w:val="000000"/>
        </w:rPr>
        <w:t>&lt; .001</w:t>
      </w:r>
      <w:r w:rsidR="004928AB">
        <w:rPr>
          <w:color w:val="000000"/>
        </w:rPr>
        <w:br w:type="page"/>
      </w:r>
    </w:p>
    <w:p w14:paraId="7E91292C" w14:textId="327F1FB8" w:rsidR="004928AB" w:rsidRDefault="004928AB" w:rsidP="00B07E3F">
      <w:pPr>
        <w:rPr>
          <w:color w:val="000000"/>
        </w:rPr>
      </w:pPr>
      <w:r>
        <w:rPr>
          <w:color w:val="000000"/>
        </w:rPr>
        <w:lastRenderedPageBreak/>
        <w:t>S5.</w:t>
      </w:r>
    </w:p>
    <w:p w14:paraId="51F095E8" w14:textId="15B3B73D" w:rsidR="004928AB" w:rsidRDefault="004928AB" w:rsidP="00B07E3F">
      <w:pPr>
        <w:rPr>
          <w:color w:val="000000"/>
        </w:rPr>
      </w:pPr>
    </w:p>
    <w:p w14:paraId="23756195" w14:textId="591DBB74" w:rsidR="00C50F18" w:rsidRDefault="00C50F18" w:rsidP="004928AB">
      <w:r>
        <w:t xml:space="preserve">Means and Standard Deviations for </w:t>
      </w:r>
      <w:r w:rsidRPr="003405AD">
        <w:t>Uncertainty</w:t>
      </w:r>
      <w:r>
        <w:t xml:space="preserve"> Factor</w:t>
      </w:r>
    </w:p>
    <w:p w14:paraId="10740D13" w14:textId="77777777" w:rsidR="00C50F18" w:rsidRPr="003405AD" w:rsidRDefault="00C50F18" w:rsidP="004928AB"/>
    <w:tbl>
      <w:tblPr>
        <w:tblW w:w="11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082"/>
        <w:gridCol w:w="3378"/>
        <w:gridCol w:w="3793"/>
      </w:tblGrid>
      <w:tr w:rsidR="00C50F18" w:rsidRPr="003405AD" w14:paraId="106379C6" w14:textId="77777777" w:rsidTr="00C50F18">
        <w:trPr>
          <w:trHeight w:val="85"/>
        </w:trPr>
        <w:tc>
          <w:tcPr>
            <w:tcW w:w="4082" w:type="dxa"/>
            <w:tcBorders>
              <w:left w:val="nil"/>
              <w:bottom w:val="single" w:sz="4" w:space="0" w:color="auto"/>
              <w:right w:val="nil"/>
            </w:tcBorders>
            <w:shd w:val="clear" w:color="auto" w:fill="auto"/>
            <w:tcMar>
              <w:top w:w="72" w:type="dxa"/>
              <w:left w:w="144" w:type="dxa"/>
              <w:bottom w:w="72" w:type="dxa"/>
              <w:right w:w="144" w:type="dxa"/>
            </w:tcMar>
            <w:vAlign w:val="center"/>
            <w:hideMark/>
          </w:tcPr>
          <w:p w14:paraId="6F04BEE2" w14:textId="549C45A1" w:rsidR="00C50F18" w:rsidRPr="003405AD" w:rsidRDefault="00C50F18" w:rsidP="00963611">
            <w:pPr>
              <w:jc w:val="right"/>
              <w:rPr>
                <w:bCs/>
                <w:i/>
                <w:shd w:val="clear" w:color="auto" w:fill="FFFFFF"/>
              </w:rPr>
            </w:pPr>
            <w:r w:rsidRPr="003405AD">
              <w:rPr>
                <w:bCs/>
                <w:i/>
                <w:shd w:val="clear" w:color="auto" w:fill="FFFFFF"/>
              </w:rPr>
              <w:t>Group</w:t>
            </w:r>
            <w:r>
              <w:rPr>
                <w:bCs/>
                <w:i/>
                <w:shd w:val="clear" w:color="auto" w:fill="FFFFFF"/>
              </w:rPr>
              <w:t>ed</w:t>
            </w:r>
            <w:r w:rsidRPr="003405AD">
              <w:rPr>
                <w:bCs/>
                <w:i/>
                <w:shd w:val="clear" w:color="auto" w:fill="FFFFFF"/>
              </w:rPr>
              <w:t xml:space="preserve"> by factor:</w:t>
            </w:r>
          </w:p>
        </w:tc>
        <w:tc>
          <w:tcPr>
            <w:tcW w:w="3378"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241BDA0A" w14:textId="77777777" w:rsidR="00C50F18" w:rsidRPr="003405AD" w:rsidRDefault="00C50F18" w:rsidP="00963611">
            <w:pPr>
              <w:jc w:val="center"/>
              <w:rPr>
                <w:bCs/>
                <w:i/>
                <w:shd w:val="clear" w:color="auto" w:fill="FFFFFF"/>
              </w:rPr>
            </w:pPr>
            <w:r w:rsidRPr="003405AD">
              <w:rPr>
                <w:bCs/>
                <w:i/>
                <w:shd w:val="clear" w:color="auto" w:fill="FFFFFF"/>
              </w:rPr>
              <w:t>Scientific Certainty</w:t>
            </w:r>
          </w:p>
          <w:p w14:paraId="5B8887E0" w14:textId="77777777" w:rsidR="00C50F18" w:rsidRPr="003405AD" w:rsidRDefault="00C50F18" w:rsidP="00963611">
            <w:pPr>
              <w:jc w:val="center"/>
              <w:rPr>
                <w:i/>
                <w:iCs/>
                <w:shd w:val="clear" w:color="auto" w:fill="FFFFFF"/>
              </w:rPr>
            </w:pPr>
            <w:r w:rsidRPr="003405AD">
              <w:rPr>
                <w:bCs/>
                <w:i/>
                <w:shd w:val="clear" w:color="auto" w:fill="FFFFFF"/>
              </w:rPr>
              <w:t xml:space="preserve">(N = </w:t>
            </w:r>
            <w:r>
              <w:rPr>
                <w:bCs/>
                <w:i/>
                <w:shd w:val="clear" w:color="auto" w:fill="FFFFFF"/>
              </w:rPr>
              <w:t>245</w:t>
            </w:r>
            <w:r w:rsidRPr="003405AD">
              <w:rPr>
                <w:bCs/>
                <w:i/>
                <w:shd w:val="clear" w:color="auto" w:fill="FFFFFF"/>
              </w:rPr>
              <w:t>)</w:t>
            </w:r>
          </w:p>
        </w:tc>
        <w:tc>
          <w:tcPr>
            <w:tcW w:w="3791"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03844877" w14:textId="77777777" w:rsidR="00C50F18" w:rsidRPr="003405AD" w:rsidRDefault="00C50F18" w:rsidP="00963611">
            <w:pPr>
              <w:jc w:val="center"/>
              <w:rPr>
                <w:bCs/>
                <w:i/>
                <w:shd w:val="clear" w:color="auto" w:fill="FFFFFF"/>
              </w:rPr>
            </w:pPr>
            <w:r w:rsidRPr="003405AD">
              <w:rPr>
                <w:bCs/>
                <w:i/>
                <w:shd w:val="clear" w:color="auto" w:fill="FFFFFF"/>
              </w:rPr>
              <w:t>Scientific Uncertainty</w:t>
            </w:r>
          </w:p>
          <w:p w14:paraId="4F3A733B" w14:textId="04DCB98D" w:rsidR="00C50F18" w:rsidRPr="003405AD" w:rsidRDefault="00C50F18" w:rsidP="00963611">
            <w:pPr>
              <w:jc w:val="center"/>
              <w:rPr>
                <w:i/>
                <w:iCs/>
                <w:shd w:val="clear" w:color="auto" w:fill="FFFFFF"/>
              </w:rPr>
            </w:pPr>
            <w:r>
              <w:rPr>
                <w:bCs/>
                <w:i/>
                <w:shd w:val="clear" w:color="auto" w:fill="FFFFFF"/>
              </w:rPr>
              <w:t>(N = 257</w:t>
            </w:r>
            <w:r w:rsidRPr="003405AD">
              <w:rPr>
                <w:bCs/>
                <w:i/>
                <w:shd w:val="clear" w:color="auto" w:fill="FFFFFF"/>
              </w:rPr>
              <w:t>)</w:t>
            </w:r>
          </w:p>
        </w:tc>
      </w:tr>
      <w:tr w:rsidR="00C50F18" w:rsidRPr="003405AD" w14:paraId="4356EFF0" w14:textId="77777777" w:rsidTr="00C50F18">
        <w:trPr>
          <w:trHeight w:val="2"/>
        </w:trPr>
        <w:tc>
          <w:tcPr>
            <w:tcW w:w="4082" w:type="dxa"/>
            <w:tcBorders>
              <w:top w:val="nil"/>
              <w:left w:val="nil"/>
              <w:bottom w:val="nil"/>
              <w:right w:val="nil"/>
            </w:tcBorders>
            <w:shd w:val="clear" w:color="auto" w:fill="auto"/>
            <w:tcMar>
              <w:top w:w="72" w:type="dxa"/>
              <w:left w:w="144" w:type="dxa"/>
              <w:bottom w:w="72" w:type="dxa"/>
              <w:right w:w="144" w:type="dxa"/>
            </w:tcMar>
            <w:vAlign w:val="center"/>
          </w:tcPr>
          <w:p w14:paraId="53436484" w14:textId="77777777" w:rsidR="00C50F18" w:rsidRPr="007A3898" w:rsidRDefault="00C50F18" w:rsidP="00963611">
            <w:pPr>
              <w:jc w:val="right"/>
              <w:rPr>
                <w:iCs/>
                <w:shd w:val="clear" w:color="auto" w:fill="FFFFFF"/>
              </w:rPr>
            </w:pPr>
            <w:r w:rsidRPr="007A3898">
              <w:rPr>
                <w:iCs/>
                <w:shd w:val="clear" w:color="auto" w:fill="FFFFFF"/>
              </w:rPr>
              <w:t>Scientist Trustworthiness</w:t>
            </w:r>
          </w:p>
        </w:tc>
        <w:tc>
          <w:tcPr>
            <w:tcW w:w="3378" w:type="dxa"/>
            <w:tcBorders>
              <w:top w:val="nil"/>
              <w:left w:val="nil"/>
              <w:bottom w:val="nil"/>
              <w:right w:val="nil"/>
            </w:tcBorders>
            <w:shd w:val="clear" w:color="auto" w:fill="auto"/>
            <w:tcMar>
              <w:top w:w="72" w:type="dxa"/>
              <w:left w:w="144" w:type="dxa"/>
              <w:bottom w:w="72" w:type="dxa"/>
              <w:right w:w="144" w:type="dxa"/>
            </w:tcMar>
            <w:vAlign w:val="center"/>
          </w:tcPr>
          <w:p w14:paraId="5B73EFA6" w14:textId="77777777" w:rsidR="00C50F18" w:rsidRPr="007A3898" w:rsidRDefault="00C50F18" w:rsidP="00963611">
            <w:pPr>
              <w:tabs>
                <w:tab w:val="center" w:pos="0"/>
                <w:tab w:val="left" w:pos="72"/>
              </w:tabs>
              <w:jc w:val="center"/>
            </w:pPr>
            <w:r>
              <w:t>3.82 (.76</w:t>
            </w:r>
            <w:r w:rsidRPr="007A3898">
              <w:t>)</w:t>
            </w:r>
          </w:p>
        </w:tc>
        <w:tc>
          <w:tcPr>
            <w:tcW w:w="3791" w:type="dxa"/>
            <w:tcBorders>
              <w:top w:val="nil"/>
              <w:left w:val="nil"/>
              <w:bottom w:val="nil"/>
              <w:right w:val="nil"/>
            </w:tcBorders>
            <w:shd w:val="clear" w:color="auto" w:fill="auto"/>
            <w:tcMar>
              <w:top w:w="72" w:type="dxa"/>
              <w:left w:w="144" w:type="dxa"/>
              <w:bottom w:w="72" w:type="dxa"/>
              <w:right w:w="144" w:type="dxa"/>
            </w:tcMar>
            <w:vAlign w:val="center"/>
          </w:tcPr>
          <w:p w14:paraId="473E7D3A" w14:textId="509B2CB5" w:rsidR="00C50F18" w:rsidRPr="007768C0" w:rsidRDefault="00C50F18" w:rsidP="00963611">
            <w:pPr>
              <w:jc w:val="center"/>
              <w:rPr>
                <w:i/>
                <w:color w:val="FF0000"/>
              </w:rPr>
            </w:pPr>
            <w:r w:rsidRPr="007A3898">
              <w:t>3.84 (.</w:t>
            </w:r>
            <w:r>
              <w:t>78</w:t>
            </w:r>
            <w:r w:rsidRPr="007A3898">
              <w:t>)</w:t>
            </w:r>
          </w:p>
        </w:tc>
      </w:tr>
      <w:tr w:rsidR="00C50F18" w:rsidRPr="003405AD" w14:paraId="042D05AD" w14:textId="77777777" w:rsidTr="00C50F18">
        <w:trPr>
          <w:trHeight w:val="2"/>
        </w:trPr>
        <w:tc>
          <w:tcPr>
            <w:tcW w:w="4082" w:type="dxa"/>
            <w:tcBorders>
              <w:top w:val="nil"/>
              <w:left w:val="nil"/>
              <w:bottom w:val="nil"/>
              <w:right w:val="nil"/>
            </w:tcBorders>
            <w:shd w:val="clear" w:color="auto" w:fill="auto"/>
            <w:tcMar>
              <w:top w:w="72" w:type="dxa"/>
              <w:left w:w="144" w:type="dxa"/>
              <w:bottom w:w="72" w:type="dxa"/>
              <w:right w:w="144" w:type="dxa"/>
            </w:tcMar>
            <w:vAlign w:val="center"/>
          </w:tcPr>
          <w:p w14:paraId="793FAA2B" w14:textId="3962A9FE" w:rsidR="00C50F18" w:rsidRPr="007768C0" w:rsidRDefault="00C50F18" w:rsidP="00963611">
            <w:pPr>
              <w:jc w:val="right"/>
              <w:rPr>
                <w:iCs/>
                <w:color w:val="FF0000"/>
                <w:shd w:val="clear" w:color="auto" w:fill="FFFFFF"/>
              </w:rPr>
            </w:pPr>
            <w:r w:rsidRPr="000861FC">
              <w:rPr>
                <w:iCs/>
                <w:shd w:val="clear" w:color="auto" w:fill="FFFFFF"/>
              </w:rPr>
              <w:t>News Credibility</w:t>
            </w:r>
          </w:p>
        </w:tc>
        <w:tc>
          <w:tcPr>
            <w:tcW w:w="3378" w:type="dxa"/>
            <w:tcBorders>
              <w:top w:val="nil"/>
              <w:left w:val="nil"/>
              <w:bottom w:val="nil"/>
              <w:right w:val="nil"/>
            </w:tcBorders>
            <w:shd w:val="clear" w:color="auto" w:fill="auto"/>
            <w:tcMar>
              <w:top w:w="72" w:type="dxa"/>
              <w:left w:w="144" w:type="dxa"/>
              <w:bottom w:w="72" w:type="dxa"/>
              <w:right w:w="144" w:type="dxa"/>
            </w:tcMar>
            <w:vAlign w:val="center"/>
          </w:tcPr>
          <w:p w14:paraId="1A70279D" w14:textId="77777777" w:rsidR="00C50F18" w:rsidRPr="000861FC" w:rsidRDefault="00C50F18" w:rsidP="00963611">
            <w:pPr>
              <w:tabs>
                <w:tab w:val="center" w:pos="0"/>
                <w:tab w:val="left" w:pos="72"/>
              </w:tabs>
              <w:jc w:val="center"/>
            </w:pPr>
            <w:r>
              <w:t>3.68 (.75</w:t>
            </w:r>
            <w:r w:rsidRPr="000861FC">
              <w:t>)</w:t>
            </w:r>
          </w:p>
        </w:tc>
        <w:tc>
          <w:tcPr>
            <w:tcW w:w="3791" w:type="dxa"/>
            <w:tcBorders>
              <w:top w:val="nil"/>
              <w:left w:val="nil"/>
              <w:bottom w:val="nil"/>
              <w:right w:val="nil"/>
            </w:tcBorders>
            <w:shd w:val="clear" w:color="auto" w:fill="auto"/>
            <w:tcMar>
              <w:top w:w="72" w:type="dxa"/>
              <w:left w:w="144" w:type="dxa"/>
              <w:bottom w:w="72" w:type="dxa"/>
              <w:right w:w="144" w:type="dxa"/>
            </w:tcMar>
            <w:vAlign w:val="center"/>
          </w:tcPr>
          <w:p w14:paraId="00C7985E" w14:textId="1B089107" w:rsidR="00C50F18" w:rsidRPr="007768C0" w:rsidRDefault="00C50F18" w:rsidP="00963611">
            <w:pPr>
              <w:jc w:val="center"/>
              <w:rPr>
                <w:i/>
                <w:strike/>
                <w:color w:val="FF0000"/>
              </w:rPr>
            </w:pPr>
            <w:r>
              <w:t>3.65 (.79</w:t>
            </w:r>
            <w:r w:rsidRPr="000861FC">
              <w:t>)</w:t>
            </w:r>
          </w:p>
        </w:tc>
      </w:tr>
      <w:tr w:rsidR="00C50F18" w:rsidRPr="003405AD" w14:paraId="3D0D6648" w14:textId="77777777" w:rsidTr="00C50F18">
        <w:trPr>
          <w:trHeight w:val="219"/>
        </w:trPr>
        <w:tc>
          <w:tcPr>
            <w:tcW w:w="4082" w:type="dxa"/>
            <w:tcBorders>
              <w:top w:val="nil"/>
              <w:left w:val="nil"/>
              <w:bottom w:val="nil"/>
              <w:right w:val="nil"/>
            </w:tcBorders>
            <w:shd w:val="clear" w:color="auto" w:fill="auto"/>
            <w:tcMar>
              <w:top w:w="72" w:type="dxa"/>
              <w:left w:w="144" w:type="dxa"/>
              <w:bottom w:w="72" w:type="dxa"/>
              <w:right w:w="144" w:type="dxa"/>
            </w:tcMar>
            <w:vAlign w:val="center"/>
          </w:tcPr>
          <w:p w14:paraId="4E3F61D0" w14:textId="75D7B7FD" w:rsidR="00C50F18" w:rsidRPr="00712621" w:rsidRDefault="000D2DA7" w:rsidP="00963611">
            <w:pPr>
              <w:jc w:val="right"/>
              <w:rPr>
                <w:iCs/>
                <w:shd w:val="clear" w:color="auto" w:fill="FFFFFF"/>
              </w:rPr>
            </w:pPr>
            <w:r>
              <w:rPr>
                <w:iCs/>
                <w:shd w:val="clear" w:color="auto" w:fill="FFFFFF"/>
              </w:rPr>
              <w:t>Scientist Objectivity</w:t>
            </w:r>
          </w:p>
        </w:tc>
        <w:tc>
          <w:tcPr>
            <w:tcW w:w="3378" w:type="dxa"/>
            <w:tcBorders>
              <w:top w:val="nil"/>
              <w:left w:val="nil"/>
              <w:bottom w:val="nil"/>
              <w:right w:val="nil"/>
            </w:tcBorders>
            <w:shd w:val="clear" w:color="auto" w:fill="auto"/>
            <w:tcMar>
              <w:top w:w="72" w:type="dxa"/>
              <w:left w:w="144" w:type="dxa"/>
              <w:bottom w:w="72" w:type="dxa"/>
              <w:right w:w="144" w:type="dxa"/>
            </w:tcMar>
            <w:vAlign w:val="center"/>
          </w:tcPr>
          <w:p w14:paraId="70985517" w14:textId="77777777" w:rsidR="00C50F18" w:rsidRPr="00670BAE" w:rsidRDefault="00C50F18" w:rsidP="00963611">
            <w:pPr>
              <w:tabs>
                <w:tab w:val="center" w:pos="0"/>
                <w:tab w:val="left" w:pos="72"/>
              </w:tabs>
              <w:jc w:val="center"/>
              <w:rPr>
                <w:iCs/>
                <w:shd w:val="clear" w:color="auto" w:fill="FFFFFF"/>
              </w:rPr>
            </w:pPr>
            <w:r w:rsidRPr="00670BAE">
              <w:rPr>
                <w:bCs/>
                <w:iCs/>
                <w:shd w:val="clear" w:color="auto" w:fill="FFFFFF"/>
              </w:rPr>
              <w:t>5.41 (</w:t>
            </w:r>
            <w:r w:rsidRPr="004D37F9">
              <w:rPr>
                <w:bCs/>
                <w:iCs/>
                <w:shd w:val="clear" w:color="auto" w:fill="FFFFFF"/>
              </w:rPr>
              <w:t>1.31</w:t>
            </w:r>
            <w:r w:rsidRPr="00670BAE">
              <w:rPr>
                <w:bCs/>
                <w:iCs/>
                <w:shd w:val="clear" w:color="auto" w:fill="FFFFFF"/>
              </w:rPr>
              <w:t>)</w:t>
            </w:r>
          </w:p>
        </w:tc>
        <w:tc>
          <w:tcPr>
            <w:tcW w:w="3791" w:type="dxa"/>
            <w:tcBorders>
              <w:top w:val="nil"/>
              <w:left w:val="nil"/>
              <w:bottom w:val="nil"/>
              <w:right w:val="nil"/>
            </w:tcBorders>
            <w:shd w:val="clear" w:color="auto" w:fill="auto"/>
            <w:tcMar>
              <w:top w:w="72" w:type="dxa"/>
              <w:left w:w="144" w:type="dxa"/>
              <w:bottom w:w="72" w:type="dxa"/>
              <w:right w:w="144" w:type="dxa"/>
            </w:tcMar>
            <w:vAlign w:val="center"/>
          </w:tcPr>
          <w:p w14:paraId="26FC6DCF" w14:textId="7DF31DC8" w:rsidR="00C50F18" w:rsidRPr="00932047" w:rsidRDefault="00C50F18" w:rsidP="00963611">
            <w:pPr>
              <w:jc w:val="center"/>
              <w:rPr>
                <w:i/>
              </w:rPr>
            </w:pPr>
            <w:r w:rsidRPr="00670BAE">
              <w:rPr>
                <w:bCs/>
                <w:iCs/>
                <w:shd w:val="clear" w:color="auto" w:fill="FFFFFF"/>
              </w:rPr>
              <w:t>5.22 (</w:t>
            </w:r>
            <w:r w:rsidRPr="004D37F9">
              <w:rPr>
                <w:bCs/>
                <w:iCs/>
                <w:shd w:val="clear" w:color="auto" w:fill="FFFFFF"/>
              </w:rPr>
              <w:t>1.41</w:t>
            </w:r>
            <w:r w:rsidRPr="00670BAE">
              <w:rPr>
                <w:bCs/>
                <w:iCs/>
                <w:shd w:val="clear" w:color="auto" w:fill="FFFFFF"/>
              </w:rPr>
              <w:t>)</w:t>
            </w:r>
          </w:p>
        </w:tc>
      </w:tr>
      <w:tr w:rsidR="00C50F18" w:rsidRPr="003405AD" w14:paraId="611B7D6F" w14:textId="77777777" w:rsidTr="00C50F18">
        <w:trPr>
          <w:trHeight w:val="248"/>
        </w:trPr>
        <w:tc>
          <w:tcPr>
            <w:tcW w:w="4082" w:type="dxa"/>
            <w:tcBorders>
              <w:top w:val="nil"/>
              <w:left w:val="nil"/>
              <w:bottom w:val="nil"/>
              <w:right w:val="nil"/>
            </w:tcBorders>
            <w:shd w:val="clear" w:color="auto" w:fill="auto"/>
            <w:tcMar>
              <w:top w:w="72" w:type="dxa"/>
              <w:left w:w="144" w:type="dxa"/>
              <w:bottom w:w="72" w:type="dxa"/>
              <w:right w:w="144" w:type="dxa"/>
            </w:tcMar>
            <w:vAlign w:val="center"/>
          </w:tcPr>
          <w:p w14:paraId="4619A7F4" w14:textId="77777777" w:rsidR="00C50F18" w:rsidRPr="00712621" w:rsidRDefault="00C50F18" w:rsidP="00963611">
            <w:pPr>
              <w:jc w:val="right"/>
              <w:rPr>
                <w:iCs/>
                <w:shd w:val="clear" w:color="auto" w:fill="FFFFFF"/>
              </w:rPr>
            </w:pPr>
            <w:r>
              <w:rPr>
                <w:iCs/>
                <w:shd w:val="clear" w:color="auto" w:fill="FFFFFF"/>
              </w:rPr>
              <w:t>Willingness to Participate</w:t>
            </w:r>
          </w:p>
        </w:tc>
        <w:tc>
          <w:tcPr>
            <w:tcW w:w="3378" w:type="dxa"/>
            <w:tcBorders>
              <w:top w:val="nil"/>
              <w:left w:val="nil"/>
              <w:bottom w:val="nil"/>
              <w:right w:val="nil"/>
            </w:tcBorders>
            <w:shd w:val="clear" w:color="auto" w:fill="auto"/>
            <w:tcMar>
              <w:top w:w="72" w:type="dxa"/>
              <w:left w:w="144" w:type="dxa"/>
              <w:bottom w:w="72" w:type="dxa"/>
              <w:right w:w="144" w:type="dxa"/>
            </w:tcMar>
            <w:vAlign w:val="center"/>
          </w:tcPr>
          <w:p w14:paraId="614D26A3" w14:textId="77777777" w:rsidR="00C50F18" w:rsidRPr="00670BAE" w:rsidRDefault="00C50F18" w:rsidP="00963611">
            <w:pPr>
              <w:tabs>
                <w:tab w:val="center" w:pos="0"/>
                <w:tab w:val="left" w:pos="72"/>
              </w:tabs>
              <w:jc w:val="center"/>
              <w:rPr>
                <w:bCs/>
                <w:iCs/>
                <w:shd w:val="clear" w:color="auto" w:fill="FFFFFF"/>
              </w:rPr>
            </w:pPr>
            <w:r>
              <w:rPr>
                <w:bCs/>
                <w:iCs/>
                <w:shd w:val="clear" w:color="auto" w:fill="FFFFFF"/>
              </w:rPr>
              <w:t>4.55 (1.24)</w:t>
            </w:r>
          </w:p>
        </w:tc>
        <w:tc>
          <w:tcPr>
            <w:tcW w:w="3791" w:type="dxa"/>
            <w:tcBorders>
              <w:top w:val="nil"/>
              <w:left w:val="nil"/>
              <w:bottom w:val="nil"/>
              <w:right w:val="nil"/>
            </w:tcBorders>
            <w:shd w:val="clear" w:color="auto" w:fill="auto"/>
            <w:tcMar>
              <w:top w:w="72" w:type="dxa"/>
              <w:left w:w="144" w:type="dxa"/>
              <w:bottom w:w="72" w:type="dxa"/>
              <w:right w:w="144" w:type="dxa"/>
            </w:tcMar>
            <w:vAlign w:val="center"/>
          </w:tcPr>
          <w:p w14:paraId="36F7F269" w14:textId="0FA83D35" w:rsidR="00C50F18" w:rsidRPr="00BE694E" w:rsidRDefault="00C50F18" w:rsidP="00963611">
            <w:pPr>
              <w:jc w:val="center"/>
              <w:rPr>
                <w:i/>
              </w:rPr>
            </w:pPr>
            <w:r>
              <w:rPr>
                <w:bCs/>
                <w:iCs/>
                <w:shd w:val="clear" w:color="auto" w:fill="FFFFFF"/>
              </w:rPr>
              <w:t>4.45 (1.32)</w:t>
            </w:r>
          </w:p>
        </w:tc>
      </w:tr>
      <w:tr w:rsidR="004928AB" w:rsidRPr="003405AD" w14:paraId="25930574" w14:textId="77777777" w:rsidTr="000D2DA7">
        <w:trPr>
          <w:trHeight w:val="365"/>
        </w:trPr>
        <w:tc>
          <w:tcPr>
            <w:tcW w:w="11253" w:type="dxa"/>
            <w:gridSpan w:val="3"/>
            <w:tcBorders>
              <w:top w:val="single" w:sz="4" w:space="0" w:color="auto"/>
              <w:left w:val="nil"/>
              <w:bottom w:val="nil"/>
              <w:right w:val="nil"/>
            </w:tcBorders>
            <w:shd w:val="clear" w:color="auto" w:fill="auto"/>
            <w:tcMar>
              <w:top w:w="72" w:type="dxa"/>
              <w:left w:w="144" w:type="dxa"/>
              <w:bottom w:w="72" w:type="dxa"/>
              <w:right w:w="144" w:type="dxa"/>
            </w:tcMar>
          </w:tcPr>
          <w:p w14:paraId="76A7FC9D" w14:textId="2D831C74" w:rsidR="004928AB" w:rsidRPr="00EF671D" w:rsidRDefault="004928AB" w:rsidP="00963611">
            <w:pPr>
              <w:rPr>
                <w:bCs/>
                <w:shd w:val="clear" w:color="auto" w:fill="FFFFFF"/>
              </w:rPr>
            </w:pPr>
            <w:r w:rsidRPr="003405AD">
              <w:rPr>
                <w:bCs/>
                <w:i/>
                <w:shd w:val="clear" w:color="auto" w:fill="FFFFFF"/>
              </w:rPr>
              <w:t>Notes</w:t>
            </w:r>
            <w:r w:rsidRPr="003405AD">
              <w:rPr>
                <w:bCs/>
                <w:shd w:val="clear" w:color="auto" w:fill="FFFFFF"/>
              </w:rPr>
              <w:t>: Means (</w:t>
            </w:r>
            <w:r w:rsidRPr="003405AD">
              <w:rPr>
                <w:bCs/>
                <w:i/>
                <w:iCs/>
                <w:shd w:val="clear" w:color="auto" w:fill="FFFFFF"/>
              </w:rPr>
              <w:t>SD</w:t>
            </w:r>
            <w:r w:rsidRPr="003405AD">
              <w:rPr>
                <w:bCs/>
                <w:shd w:val="clear" w:color="auto" w:fill="FFFFFF"/>
              </w:rPr>
              <w:t>s in parentheses)</w:t>
            </w:r>
            <w:r w:rsidR="00C50F18">
              <w:rPr>
                <w:bCs/>
                <w:shd w:val="clear" w:color="auto" w:fill="FFFFFF"/>
              </w:rPr>
              <w:t>. As reported in the main manuscript, no</w:t>
            </w:r>
            <w:r>
              <w:rPr>
                <w:bCs/>
                <w:shd w:val="clear" w:color="auto" w:fill="FFFFFF"/>
              </w:rPr>
              <w:t xml:space="preserve"> means were</w:t>
            </w:r>
            <w:r w:rsidRPr="003405AD">
              <w:rPr>
                <w:bCs/>
                <w:shd w:val="clear" w:color="auto" w:fill="FFFFFF"/>
              </w:rPr>
              <w:t xml:space="preserve"> significantly different. </w:t>
            </w:r>
          </w:p>
        </w:tc>
      </w:tr>
    </w:tbl>
    <w:p w14:paraId="2A8956C2" w14:textId="77777777" w:rsidR="004928AB" w:rsidRDefault="004928AB" w:rsidP="00B07E3F">
      <w:pPr>
        <w:rPr>
          <w:color w:val="000000"/>
        </w:rPr>
      </w:pPr>
    </w:p>
    <w:p w14:paraId="42C0F9D8" w14:textId="003DB627" w:rsidR="0069332A" w:rsidRDefault="0069332A" w:rsidP="00B07E3F">
      <w:pPr>
        <w:rPr>
          <w:color w:val="000000"/>
        </w:rPr>
      </w:pPr>
    </w:p>
    <w:p w14:paraId="4465868E" w14:textId="777D042C" w:rsidR="004928AB" w:rsidRDefault="00C50F18" w:rsidP="004928AB">
      <w:r>
        <w:t xml:space="preserve">Means and Standard Deviations for </w:t>
      </w:r>
      <w:r w:rsidR="004928AB" w:rsidRPr="003405AD">
        <w:t xml:space="preserve">Source </w:t>
      </w:r>
      <w:r>
        <w:t>Factor</w:t>
      </w:r>
    </w:p>
    <w:p w14:paraId="3D672183" w14:textId="77777777" w:rsidR="00C50F18" w:rsidRPr="003405AD" w:rsidRDefault="00C50F18" w:rsidP="004928AB"/>
    <w:tbl>
      <w:tblPr>
        <w:tblW w:w="11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050"/>
        <w:gridCol w:w="3420"/>
        <w:gridCol w:w="3783"/>
      </w:tblGrid>
      <w:tr w:rsidR="00DE203C" w:rsidRPr="003405AD" w14:paraId="5A2A1CD3" w14:textId="77777777" w:rsidTr="00DE203C">
        <w:trPr>
          <w:trHeight w:val="135"/>
        </w:trPr>
        <w:tc>
          <w:tcPr>
            <w:tcW w:w="4050" w:type="dxa"/>
            <w:tcBorders>
              <w:left w:val="nil"/>
              <w:bottom w:val="single" w:sz="4" w:space="0" w:color="auto"/>
              <w:right w:val="nil"/>
            </w:tcBorders>
            <w:shd w:val="clear" w:color="auto" w:fill="auto"/>
            <w:tcMar>
              <w:top w:w="72" w:type="dxa"/>
              <w:left w:w="144" w:type="dxa"/>
              <w:bottom w:w="72" w:type="dxa"/>
              <w:right w:w="144" w:type="dxa"/>
            </w:tcMar>
            <w:vAlign w:val="center"/>
            <w:hideMark/>
          </w:tcPr>
          <w:p w14:paraId="05E7D0DA" w14:textId="6F947257" w:rsidR="00DE203C" w:rsidRPr="003405AD" w:rsidRDefault="00DE203C" w:rsidP="00963611">
            <w:pPr>
              <w:jc w:val="right"/>
              <w:rPr>
                <w:bCs/>
                <w:i/>
                <w:shd w:val="clear" w:color="auto" w:fill="FFFFFF"/>
              </w:rPr>
            </w:pPr>
            <w:r w:rsidRPr="003405AD">
              <w:rPr>
                <w:bCs/>
                <w:i/>
                <w:shd w:val="clear" w:color="auto" w:fill="FFFFFF"/>
              </w:rPr>
              <w:t>Group</w:t>
            </w:r>
            <w:r>
              <w:rPr>
                <w:bCs/>
                <w:i/>
                <w:shd w:val="clear" w:color="auto" w:fill="FFFFFF"/>
              </w:rPr>
              <w:t>ed</w:t>
            </w:r>
            <w:r w:rsidRPr="003405AD">
              <w:rPr>
                <w:bCs/>
                <w:i/>
                <w:shd w:val="clear" w:color="auto" w:fill="FFFFFF"/>
              </w:rPr>
              <w:t xml:space="preserve"> by factor:</w:t>
            </w:r>
          </w:p>
        </w:tc>
        <w:tc>
          <w:tcPr>
            <w:tcW w:w="3420"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2943F7D0" w14:textId="1AD098EE" w:rsidR="00DE203C" w:rsidRPr="003405AD" w:rsidRDefault="00DE203C" w:rsidP="00963611">
            <w:pPr>
              <w:jc w:val="center"/>
              <w:rPr>
                <w:bCs/>
                <w:i/>
                <w:shd w:val="clear" w:color="auto" w:fill="FFFFFF"/>
              </w:rPr>
            </w:pPr>
            <w:r>
              <w:rPr>
                <w:bCs/>
                <w:i/>
                <w:shd w:val="clear" w:color="auto" w:fill="FFFFFF"/>
              </w:rPr>
              <w:t>Affiliated</w:t>
            </w:r>
            <w:r w:rsidRPr="003405AD">
              <w:rPr>
                <w:bCs/>
                <w:i/>
                <w:shd w:val="clear" w:color="auto" w:fill="FFFFFF"/>
              </w:rPr>
              <w:t xml:space="preserve"> Scientists</w:t>
            </w:r>
          </w:p>
          <w:p w14:paraId="2F86BE61" w14:textId="77777777" w:rsidR="00DE203C" w:rsidRPr="003405AD" w:rsidRDefault="00DE203C" w:rsidP="00963611">
            <w:pPr>
              <w:jc w:val="center"/>
              <w:rPr>
                <w:i/>
                <w:iCs/>
                <w:shd w:val="clear" w:color="auto" w:fill="FFFFFF"/>
              </w:rPr>
            </w:pPr>
            <w:r w:rsidRPr="003405AD">
              <w:rPr>
                <w:bCs/>
                <w:i/>
                <w:shd w:val="clear" w:color="auto" w:fill="FFFFFF"/>
              </w:rPr>
              <w:t xml:space="preserve">(N = </w:t>
            </w:r>
            <w:r>
              <w:rPr>
                <w:bCs/>
                <w:i/>
                <w:shd w:val="clear" w:color="auto" w:fill="FFFFFF"/>
              </w:rPr>
              <w:t>248</w:t>
            </w:r>
            <w:r w:rsidRPr="003405AD">
              <w:rPr>
                <w:bCs/>
                <w:i/>
                <w:shd w:val="clear" w:color="auto" w:fill="FFFFFF"/>
              </w:rPr>
              <w:t>)</w:t>
            </w:r>
          </w:p>
        </w:tc>
        <w:tc>
          <w:tcPr>
            <w:tcW w:w="3783"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5A9BA546" w14:textId="77777777" w:rsidR="00DE203C" w:rsidRPr="003405AD" w:rsidRDefault="00DE203C" w:rsidP="00963611">
            <w:pPr>
              <w:jc w:val="center"/>
              <w:rPr>
                <w:bCs/>
                <w:i/>
                <w:shd w:val="clear" w:color="auto" w:fill="FFFFFF"/>
              </w:rPr>
            </w:pPr>
            <w:r w:rsidRPr="003405AD">
              <w:rPr>
                <w:bCs/>
                <w:i/>
                <w:shd w:val="clear" w:color="auto" w:fill="FFFFFF"/>
              </w:rPr>
              <w:t>Unaffiliated Scientists</w:t>
            </w:r>
          </w:p>
          <w:p w14:paraId="19F80024" w14:textId="20205250" w:rsidR="00DE203C" w:rsidRPr="003405AD" w:rsidRDefault="00DE203C" w:rsidP="00963611">
            <w:pPr>
              <w:jc w:val="center"/>
              <w:rPr>
                <w:i/>
                <w:iCs/>
                <w:shd w:val="clear" w:color="auto" w:fill="FFFFFF"/>
              </w:rPr>
            </w:pPr>
            <w:r>
              <w:rPr>
                <w:bCs/>
                <w:i/>
                <w:shd w:val="clear" w:color="auto" w:fill="FFFFFF"/>
              </w:rPr>
              <w:t>(N = 254</w:t>
            </w:r>
            <w:r w:rsidRPr="003405AD">
              <w:rPr>
                <w:bCs/>
                <w:i/>
                <w:shd w:val="clear" w:color="auto" w:fill="FFFFFF"/>
              </w:rPr>
              <w:t>)</w:t>
            </w:r>
          </w:p>
        </w:tc>
      </w:tr>
      <w:tr w:rsidR="00DE203C" w:rsidRPr="003405AD" w14:paraId="1DA5DE23" w14:textId="77777777" w:rsidTr="00DE203C">
        <w:trPr>
          <w:trHeight w:val="5"/>
        </w:trPr>
        <w:tc>
          <w:tcPr>
            <w:tcW w:w="4050" w:type="dxa"/>
            <w:tcBorders>
              <w:top w:val="nil"/>
              <w:left w:val="nil"/>
              <w:bottom w:val="nil"/>
              <w:right w:val="nil"/>
            </w:tcBorders>
            <w:shd w:val="clear" w:color="auto" w:fill="auto"/>
            <w:tcMar>
              <w:top w:w="72" w:type="dxa"/>
              <w:left w:w="144" w:type="dxa"/>
              <w:bottom w:w="72" w:type="dxa"/>
              <w:right w:w="144" w:type="dxa"/>
            </w:tcMar>
            <w:vAlign w:val="center"/>
          </w:tcPr>
          <w:p w14:paraId="1CA0A9E4" w14:textId="77777777" w:rsidR="00DE203C" w:rsidRPr="003405AD" w:rsidRDefault="00DE203C" w:rsidP="00963611">
            <w:pPr>
              <w:jc w:val="right"/>
              <w:rPr>
                <w:iCs/>
                <w:shd w:val="clear" w:color="auto" w:fill="FFFFFF"/>
              </w:rPr>
            </w:pPr>
            <w:r w:rsidRPr="003405AD">
              <w:rPr>
                <w:iCs/>
                <w:shd w:val="clear" w:color="auto" w:fill="FFFFFF"/>
              </w:rPr>
              <w:t>Scientist Trustworthiness</w:t>
            </w:r>
          </w:p>
        </w:tc>
        <w:tc>
          <w:tcPr>
            <w:tcW w:w="3420" w:type="dxa"/>
            <w:tcBorders>
              <w:top w:val="nil"/>
              <w:left w:val="nil"/>
              <w:bottom w:val="nil"/>
              <w:right w:val="nil"/>
            </w:tcBorders>
            <w:shd w:val="clear" w:color="auto" w:fill="auto"/>
            <w:tcMar>
              <w:top w:w="72" w:type="dxa"/>
              <w:left w:w="144" w:type="dxa"/>
              <w:bottom w:w="72" w:type="dxa"/>
              <w:right w:w="144" w:type="dxa"/>
            </w:tcMar>
            <w:vAlign w:val="center"/>
          </w:tcPr>
          <w:p w14:paraId="5AA23E22" w14:textId="77777777" w:rsidR="00DE203C" w:rsidRPr="003405AD" w:rsidRDefault="00DE203C" w:rsidP="00963611">
            <w:pPr>
              <w:tabs>
                <w:tab w:val="center" w:pos="0"/>
                <w:tab w:val="left" w:pos="72"/>
              </w:tabs>
              <w:jc w:val="center"/>
            </w:pPr>
            <w:r>
              <w:t>3.89 (.79</w:t>
            </w:r>
            <w:r w:rsidRPr="003405AD">
              <w:t>)</w:t>
            </w:r>
          </w:p>
        </w:tc>
        <w:tc>
          <w:tcPr>
            <w:tcW w:w="3783" w:type="dxa"/>
            <w:tcBorders>
              <w:top w:val="nil"/>
              <w:left w:val="nil"/>
              <w:bottom w:val="nil"/>
              <w:right w:val="nil"/>
            </w:tcBorders>
            <w:shd w:val="clear" w:color="auto" w:fill="auto"/>
            <w:tcMar>
              <w:top w:w="72" w:type="dxa"/>
              <w:left w:w="144" w:type="dxa"/>
              <w:bottom w:w="72" w:type="dxa"/>
              <w:right w:w="144" w:type="dxa"/>
            </w:tcMar>
            <w:vAlign w:val="center"/>
          </w:tcPr>
          <w:p w14:paraId="4F2370A9" w14:textId="35DA9CED" w:rsidR="00DE203C" w:rsidRPr="003405AD" w:rsidRDefault="00DE203C" w:rsidP="00963611">
            <w:pPr>
              <w:jc w:val="center"/>
              <w:rPr>
                <w:i/>
                <w:strike/>
              </w:rPr>
            </w:pPr>
            <w:r>
              <w:t>3.78 (.74</w:t>
            </w:r>
            <w:r w:rsidRPr="003405AD">
              <w:t>)</w:t>
            </w:r>
          </w:p>
        </w:tc>
      </w:tr>
      <w:tr w:rsidR="00DE203C" w:rsidRPr="003405AD" w14:paraId="0C3E4232" w14:textId="77777777" w:rsidTr="00DE203C">
        <w:trPr>
          <w:trHeight w:val="5"/>
        </w:trPr>
        <w:tc>
          <w:tcPr>
            <w:tcW w:w="4050" w:type="dxa"/>
            <w:tcBorders>
              <w:top w:val="nil"/>
              <w:left w:val="nil"/>
              <w:bottom w:val="nil"/>
              <w:right w:val="nil"/>
            </w:tcBorders>
            <w:shd w:val="clear" w:color="auto" w:fill="auto"/>
            <w:tcMar>
              <w:top w:w="72" w:type="dxa"/>
              <w:left w:w="144" w:type="dxa"/>
              <w:bottom w:w="72" w:type="dxa"/>
              <w:right w:w="144" w:type="dxa"/>
            </w:tcMar>
            <w:vAlign w:val="center"/>
          </w:tcPr>
          <w:p w14:paraId="7F4796EA" w14:textId="33AC2C39" w:rsidR="00DE203C" w:rsidRPr="000861FC" w:rsidRDefault="00DE203C" w:rsidP="00963611">
            <w:pPr>
              <w:jc w:val="right"/>
              <w:rPr>
                <w:iCs/>
                <w:strike/>
                <w:shd w:val="clear" w:color="auto" w:fill="FFFFFF"/>
              </w:rPr>
            </w:pPr>
            <w:r w:rsidRPr="000861FC">
              <w:rPr>
                <w:iCs/>
                <w:shd w:val="clear" w:color="auto" w:fill="FFFFFF"/>
              </w:rPr>
              <w:t>News Credibility</w:t>
            </w:r>
          </w:p>
        </w:tc>
        <w:tc>
          <w:tcPr>
            <w:tcW w:w="3420" w:type="dxa"/>
            <w:tcBorders>
              <w:top w:val="nil"/>
              <w:left w:val="nil"/>
              <w:bottom w:val="nil"/>
              <w:right w:val="nil"/>
            </w:tcBorders>
            <w:shd w:val="clear" w:color="auto" w:fill="auto"/>
            <w:tcMar>
              <w:top w:w="72" w:type="dxa"/>
              <w:left w:w="144" w:type="dxa"/>
              <w:bottom w:w="72" w:type="dxa"/>
              <w:right w:w="144" w:type="dxa"/>
            </w:tcMar>
            <w:vAlign w:val="center"/>
          </w:tcPr>
          <w:p w14:paraId="787583AB" w14:textId="77777777" w:rsidR="00DE203C" w:rsidRPr="000861FC" w:rsidRDefault="00DE203C" w:rsidP="00963611">
            <w:pPr>
              <w:tabs>
                <w:tab w:val="center" w:pos="0"/>
                <w:tab w:val="left" w:pos="72"/>
              </w:tabs>
              <w:jc w:val="center"/>
            </w:pPr>
            <w:r w:rsidRPr="000861FC">
              <w:t>3.71 (.</w:t>
            </w:r>
            <w:r>
              <w:t>79</w:t>
            </w:r>
            <w:r w:rsidRPr="000861FC">
              <w:t>)</w:t>
            </w:r>
          </w:p>
        </w:tc>
        <w:tc>
          <w:tcPr>
            <w:tcW w:w="3783" w:type="dxa"/>
            <w:tcBorders>
              <w:top w:val="nil"/>
              <w:left w:val="nil"/>
              <w:bottom w:val="nil"/>
              <w:right w:val="nil"/>
            </w:tcBorders>
            <w:shd w:val="clear" w:color="auto" w:fill="auto"/>
            <w:tcMar>
              <w:top w:w="72" w:type="dxa"/>
              <w:left w:w="144" w:type="dxa"/>
              <w:bottom w:w="72" w:type="dxa"/>
              <w:right w:w="144" w:type="dxa"/>
            </w:tcMar>
            <w:vAlign w:val="center"/>
          </w:tcPr>
          <w:p w14:paraId="45CE090E" w14:textId="0B65ABF0" w:rsidR="00DE203C" w:rsidRPr="000861FC" w:rsidRDefault="00DE203C" w:rsidP="00963611">
            <w:pPr>
              <w:jc w:val="center"/>
              <w:rPr>
                <w:i/>
              </w:rPr>
            </w:pPr>
            <w:r w:rsidRPr="000861FC">
              <w:t>3.62 (.</w:t>
            </w:r>
            <w:r>
              <w:t>74</w:t>
            </w:r>
            <w:r w:rsidRPr="000861FC">
              <w:t>)</w:t>
            </w:r>
          </w:p>
        </w:tc>
      </w:tr>
      <w:tr w:rsidR="00DE203C" w:rsidRPr="003405AD" w14:paraId="52D79599" w14:textId="77777777" w:rsidTr="00DE203C">
        <w:trPr>
          <w:trHeight w:val="5"/>
        </w:trPr>
        <w:tc>
          <w:tcPr>
            <w:tcW w:w="4050" w:type="dxa"/>
            <w:tcBorders>
              <w:top w:val="nil"/>
              <w:left w:val="nil"/>
              <w:bottom w:val="nil"/>
              <w:right w:val="nil"/>
            </w:tcBorders>
            <w:shd w:val="clear" w:color="auto" w:fill="auto"/>
            <w:tcMar>
              <w:top w:w="72" w:type="dxa"/>
              <w:left w:w="144" w:type="dxa"/>
              <w:bottom w:w="72" w:type="dxa"/>
              <w:right w:w="144" w:type="dxa"/>
            </w:tcMar>
            <w:vAlign w:val="center"/>
          </w:tcPr>
          <w:p w14:paraId="4B7E1F0D" w14:textId="4428AB52" w:rsidR="00DE203C" w:rsidRPr="004C66D1" w:rsidRDefault="00DE203C" w:rsidP="00963611">
            <w:pPr>
              <w:jc w:val="right"/>
              <w:rPr>
                <w:iCs/>
                <w:shd w:val="clear" w:color="auto" w:fill="FFFFFF"/>
              </w:rPr>
            </w:pPr>
            <w:r>
              <w:rPr>
                <w:iCs/>
                <w:shd w:val="clear" w:color="auto" w:fill="FFFFFF"/>
              </w:rPr>
              <w:t>Scientist Objectivity</w:t>
            </w:r>
          </w:p>
        </w:tc>
        <w:tc>
          <w:tcPr>
            <w:tcW w:w="3420" w:type="dxa"/>
            <w:tcBorders>
              <w:top w:val="nil"/>
              <w:left w:val="nil"/>
              <w:bottom w:val="nil"/>
              <w:right w:val="nil"/>
            </w:tcBorders>
            <w:shd w:val="clear" w:color="auto" w:fill="auto"/>
            <w:tcMar>
              <w:top w:w="72" w:type="dxa"/>
              <w:left w:w="144" w:type="dxa"/>
              <w:bottom w:w="72" w:type="dxa"/>
              <w:right w:w="144" w:type="dxa"/>
            </w:tcMar>
            <w:vAlign w:val="center"/>
          </w:tcPr>
          <w:p w14:paraId="407A19FA" w14:textId="77777777" w:rsidR="00DE203C" w:rsidRPr="004C66D1" w:rsidRDefault="00DE203C" w:rsidP="00963611">
            <w:pPr>
              <w:tabs>
                <w:tab w:val="center" w:pos="0"/>
                <w:tab w:val="left" w:pos="72"/>
              </w:tabs>
              <w:jc w:val="center"/>
              <w:rPr>
                <w:iCs/>
                <w:shd w:val="clear" w:color="auto" w:fill="FFFFFF"/>
              </w:rPr>
            </w:pPr>
            <w:r w:rsidRPr="004C66D1">
              <w:rPr>
                <w:b/>
                <w:bCs/>
                <w:iCs/>
                <w:shd w:val="clear" w:color="auto" w:fill="FFFFFF"/>
              </w:rPr>
              <w:t>5.45 (1.31)</w:t>
            </w:r>
          </w:p>
        </w:tc>
        <w:tc>
          <w:tcPr>
            <w:tcW w:w="3783" w:type="dxa"/>
            <w:tcBorders>
              <w:top w:val="nil"/>
              <w:left w:val="nil"/>
              <w:bottom w:val="nil"/>
              <w:right w:val="nil"/>
            </w:tcBorders>
            <w:shd w:val="clear" w:color="auto" w:fill="auto"/>
            <w:tcMar>
              <w:top w:w="72" w:type="dxa"/>
              <w:left w:w="144" w:type="dxa"/>
              <w:bottom w:w="72" w:type="dxa"/>
              <w:right w:w="144" w:type="dxa"/>
            </w:tcMar>
            <w:vAlign w:val="center"/>
          </w:tcPr>
          <w:p w14:paraId="5FD393BD" w14:textId="10EA14DB" w:rsidR="00DE203C" w:rsidRPr="004C66D1" w:rsidRDefault="00DE203C" w:rsidP="00963611">
            <w:pPr>
              <w:jc w:val="center"/>
              <w:rPr>
                <w:i/>
                <w:iCs/>
                <w:shd w:val="clear" w:color="auto" w:fill="FFFFFF"/>
              </w:rPr>
            </w:pPr>
            <w:r w:rsidRPr="004C66D1">
              <w:rPr>
                <w:b/>
                <w:bCs/>
                <w:iCs/>
                <w:shd w:val="clear" w:color="auto" w:fill="FFFFFF"/>
              </w:rPr>
              <w:t>5.18 (1.40)</w:t>
            </w:r>
          </w:p>
        </w:tc>
      </w:tr>
      <w:tr w:rsidR="00DE203C" w:rsidRPr="003405AD" w14:paraId="0B70D3E3" w14:textId="77777777" w:rsidTr="00DE203C">
        <w:trPr>
          <w:trHeight w:val="5"/>
        </w:trPr>
        <w:tc>
          <w:tcPr>
            <w:tcW w:w="4050" w:type="dxa"/>
            <w:tcBorders>
              <w:top w:val="nil"/>
              <w:left w:val="nil"/>
              <w:bottom w:val="nil"/>
              <w:right w:val="nil"/>
            </w:tcBorders>
            <w:shd w:val="clear" w:color="auto" w:fill="auto"/>
            <w:tcMar>
              <w:top w:w="72" w:type="dxa"/>
              <w:left w:w="144" w:type="dxa"/>
              <w:bottom w:w="72" w:type="dxa"/>
              <w:right w:w="144" w:type="dxa"/>
            </w:tcMar>
            <w:vAlign w:val="center"/>
          </w:tcPr>
          <w:p w14:paraId="3392E38D" w14:textId="77777777" w:rsidR="00DE203C" w:rsidRPr="004C66D1" w:rsidRDefault="00DE203C" w:rsidP="00963611">
            <w:pPr>
              <w:jc w:val="right"/>
              <w:rPr>
                <w:iCs/>
                <w:shd w:val="clear" w:color="auto" w:fill="FFFFFF"/>
              </w:rPr>
            </w:pPr>
            <w:r>
              <w:rPr>
                <w:iCs/>
                <w:shd w:val="clear" w:color="auto" w:fill="FFFFFF"/>
              </w:rPr>
              <w:t>Willingness to Participate</w:t>
            </w:r>
          </w:p>
        </w:tc>
        <w:tc>
          <w:tcPr>
            <w:tcW w:w="3420" w:type="dxa"/>
            <w:tcBorders>
              <w:top w:val="nil"/>
              <w:left w:val="nil"/>
              <w:bottom w:val="nil"/>
              <w:right w:val="nil"/>
            </w:tcBorders>
            <w:shd w:val="clear" w:color="auto" w:fill="auto"/>
            <w:tcMar>
              <w:top w:w="72" w:type="dxa"/>
              <w:left w:w="144" w:type="dxa"/>
              <w:bottom w:w="72" w:type="dxa"/>
              <w:right w:w="144" w:type="dxa"/>
            </w:tcMar>
            <w:vAlign w:val="center"/>
          </w:tcPr>
          <w:p w14:paraId="25307150" w14:textId="77777777" w:rsidR="00DE203C" w:rsidRPr="006E067D" w:rsidRDefault="00DE203C" w:rsidP="00963611">
            <w:pPr>
              <w:tabs>
                <w:tab w:val="center" w:pos="0"/>
                <w:tab w:val="left" w:pos="72"/>
              </w:tabs>
              <w:jc w:val="center"/>
              <w:rPr>
                <w:iCs/>
                <w:shd w:val="clear" w:color="auto" w:fill="FFFFFF"/>
              </w:rPr>
            </w:pPr>
            <w:r w:rsidRPr="006E067D">
              <w:rPr>
                <w:iCs/>
                <w:shd w:val="clear" w:color="auto" w:fill="FFFFFF"/>
              </w:rPr>
              <w:t>4.58 (1.27)</w:t>
            </w:r>
          </w:p>
        </w:tc>
        <w:tc>
          <w:tcPr>
            <w:tcW w:w="3783" w:type="dxa"/>
            <w:tcBorders>
              <w:top w:val="nil"/>
              <w:left w:val="nil"/>
              <w:bottom w:val="nil"/>
              <w:right w:val="nil"/>
            </w:tcBorders>
            <w:shd w:val="clear" w:color="auto" w:fill="auto"/>
            <w:tcMar>
              <w:top w:w="72" w:type="dxa"/>
              <w:left w:w="144" w:type="dxa"/>
              <w:bottom w:w="72" w:type="dxa"/>
              <w:right w:w="144" w:type="dxa"/>
            </w:tcMar>
            <w:vAlign w:val="center"/>
          </w:tcPr>
          <w:p w14:paraId="6843C887" w14:textId="049DA451" w:rsidR="00DE203C" w:rsidRPr="004C66D1" w:rsidRDefault="00DE203C" w:rsidP="00963611">
            <w:pPr>
              <w:jc w:val="center"/>
              <w:rPr>
                <w:i/>
              </w:rPr>
            </w:pPr>
            <w:r>
              <w:rPr>
                <w:iCs/>
                <w:shd w:val="clear" w:color="auto" w:fill="FFFFFF"/>
              </w:rPr>
              <w:t>4.42 (1.29)</w:t>
            </w:r>
          </w:p>
        </w:tc>
      </w:tr>
      <w:tr w:rsidR="004928AB" w:rsidRPr="003405AD" w14:paraId="5DBBAA44" w14:textId="77777777" w:rsidTr="00DE203C">
        <w:trPr>
          <w:trHeight w:val="135"/>
        </w:trPr>
        <w:tc>
          <w:tcPr>
            <w:tcW w:w="11253" w:type="dxa"/>
            <w:gridSpan w:val="3"/>
            <w:tcBorders>
              <w:top w:val="single" w:sz="4" w:space="0" w:color="auto"/>
              <w:left w:val="nil"/>
              <w:bottom w:val="nil"/>
              <w:right w:val="nil"/>
            </w:tcBorders>
            <w:shd w:val="clear" w:color="auto" w:fill="auto"/>
            <w:tcMar>
              <w:top w:w="72" w:type="dxa"/>
              <w:left w:w="144" w:type="dxa"/>
              <w:bottom w:w="72" w:type="dxa"/>
              <w:right w:w="144" w:type="dxa"/>
            </w:tcMar>
          </w:tcPr>
          <w:p w14:paraId="21DAB0C1" w14:textId="783D23B4" w:rsidR="004928AB" w:rsidRPr="00DE203C" w:rsidRDefault="004928AB" w:rsidP="00963611">
            <w:pPr>
              <w:rPr>
                <w:bCs/>
                <w:shd w:val="clear" w:color="auto" w:fill="FFFFFF"/>
              </w:rPr>
            </w:pPr>
            <w:r w:rsidRPr="003405AD">
              <w:rPr>
                <w:bCs/>
                <w:i/>
                <w:shd w:val="clear" w:color="auto" w:fill="FFFFFF"/>
              </w:rPr>
              <w:t>Notes</w:t>
            </w:r>
            <w:r w:rsidRPr="003405AD">
              <w:rPr>
                <w:bCs/>
                <w:shd w:val="clear" w:color="auto" w:fill="FFFFFF"/>
              </w:rPr>
              <w:t>: Means (</w:t>
            </w:r>
            <w:r w:rsidRPr="003405AD">
              <w:rPr>
                <w:bCs/>
                <w:i/>
                <w:iCs/>
                <w:shd w:val="clear" w:color="auto" w:fill="FFFFFF"/>
              </w:rPr>
              <w:t>SD</w:t>
            </w:r>
            <w:r w:rsidRPr="003405AD">
              <w:rPr>
                <w:bCs/>
                <w:shd w:val="clear" w:color="auto" w:fill="FFFFFF"/>
              </w:rPr>
              <w:t xml:space="preserve">s in parentheses). </w:t>
            </w:r>
            <w:r w:rsidR="00C50F18">
              <w:rPr>
                <w:bCs/>
                <w:shd w:val="clear" w:color="auto" w:fill="FFFFFF"/>
              </w:rPr>
              <w:t xml:space="preserve">As reported in the main manuscript, </w:t>
            </w:r>
            <w:r w:rsidR="000D2DA7">
              <w:rPr>
                <w:bCs/>
                <w:shd w:val="clear" w:color="auto" w:fill="FFFFFF"/>
              </w:rPr>
              <w:t xml:space="preserve">only the means for perceived objectivity </w:t>
            </w:r>
            <w:r w:rsidR="00C50F18">
              <w:rPr>
                <w:bCs/>
                <w:shd w:val="clear" w:color="auto" w:fill="FFFFFF"/>
              </w:rPr>
              <w:t>were</w:t>
            </w:r>
            <w:r w:rsidR="00C50F18" w:rsidRPr="003405AD">
              <w:rPr>
                <w:bCs/>
                <w:shd w:val="clear" w:color="auto" w:fill="FFFFFF"/>
              </w:rPr>
              <w:t xml:space="preserve"> significantly different</w:t>
            </w:r>
            <w:r w:rsidRPr="003405AD">
              <w:rPr>
                <w:bCs/>
                <w:shd w:val="clear" w:color="auto" w:fill="FFFFFF"/>
              </w:rPr>
              <w:t xml:space="preserve">. </w:t>
            </w:r>
          </w:p>
        </w:tc>
      </w:tr>
    </w:tbl>
    <w:p w14:paraId="2E810D0D" w14:textId="4953AB9E" w:rsidR="00E014C3" w:rsidRDefault="00E014C3" w:rsidP="00B07E3F">
      <w:pPr>
        <w:rPr>
          <w:color w:val="000000"/>
        </w:rPr>
      </w:pPr>
    </w:p>
    <w:p w14:paraId="5A81B21C" w14:textId="32CEFB12" w:rsidR="0069332A" w:rsidRDefault="0069332A" w:rsidP="00B07E3F">
      <w:r>
        <w:rPr>
          <w:noProof/>
        </w:rPr>
        <w:lastRenderedPageBreak/>
        <w:drawing>
          <wp:inline distT="0" distB="0" distL="0" distR="0" wp14:anchorId="37ED3128" wp14:editId="574039CF">
            <wp:extent cx="8229600" cy="30688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a:extLst>
                        <a:ext uri="{28A0092B-C50C-407E-A947-70E740481C1C}">
                          <a14:useLocalDpi xmlns:a14="http://schemas.microsoft.com/office/drawing/2010/main" val="0"/>
                        </a:ext>
                      </a:extLst>
                    </a:blip>
                    <a:srcRect b="24757"/>
                    <a:stretch/>
                  </pic:blipFill>
                  <pic:spPr bwMode="auto">
                    <a:xfrm>
                      <a:off x="0" y="0"/>
                      <a:ext cx="8229600" cy="3068877"/>
                    </a:xfrm>
                    <a:prstGeom prst="rect">
                      <a:avLst/>
                    </a:prstGeom>
                    <a:ln>
                      <a:noFill/>
                    </a:ln>
                    <a:extLst>
                      <a:ext uri="{53640926-AAD7-44D8-BBD7-CCE9431645EC}">
                        <a14:shadowObscured xmlns:a14="http://schemas.microsoft.com/office/drawing/2010/main"/>
                      </a:ext>
                    </a:extLst>
                  </pic:spPr>
                </pic:pic>
              </a:graphicData>
            </a:graphic>
          </wp:inline>
        </w:drawing>
      </w:r>
    </w:p>
    <w:p w14:paraId="4982A845" w14:textId="347E4AE4" w:rsidR="00241B69" w:rsidRDefault="00241B69" w:rsidP="00B07E3F"/>
    <w:p w14:paraId="719600B7" w14:textId="124DE74B" w:rsidR="00241B69" w:rsidRPr="00345D43" w:rsidRDefault="00241B69" w:rsidP="00241B69">
      <w:r w:rsidRPr="00345D43">
        <w:t>Figure S</w:t>
      </w:r>
      <w:r w:rsidR="004928AB">
        <w:t>6</w:t>
      </w:r>
      <w:r w:rsidRPr="00345D43">
        <w:t xml:space="preserve">. Serial mediation models for source </w:t>
      </w:r>
      <w:r w:rsidR="00E918A5">
        <w:t xml:space="preserve">attribution </w:t>
      </w:r>
      <w:r w:rsidR="00482C9B" w:rsidRPr="00345D43">
        <w:t>as predictor</w:t>
      </w:r>
    </w:p>
    <w:p w14:paraId="6C0BCEEA" w14:textId="59926FDB" w:rsidR="00241B69" w:rsidRPr="00345D43" w:rsidRDefault="00241B69" w:rsidP="00B07E3F"/>
    <w:p w14:paraId="4113BE16" w14:textId="16810C88" w:rsidR="00482C9B" w:rsidRPr="00345D43" w:rsidRDefault="00241B69" w:rsidP="00B07E3F">
      <w:r w:rsidRPr="00345D43">
        <w:rPr>
          <w:i/>
          <w:iCs/>
        </w:rPr>
        <w:t>Notes</w:t>
      </w:r>
      <w:r w:rsidRPr="00345D43">
        <w:t xml:space="preserve">. PROCESS Model 6 (Hayes, 2018); Source </w:t>
      </w:r>
      <w:r w:rsidR="00482C9B" w:rsidRPr="00345D43">
        <w:t xml:space="preserve">factor </w:t>
      </w:r>
      <w:r w:rsidRPr="00345D43">
        <w:t xml:space="preserve">is coded </w:t>
      </w:r>
      <w:r w:rsidR="00D955B5">
        <w:t>0 = Affiliated</w:t>
      </w:r>
      <w:r w:rsidRPr="00345D43">
        <w:t xml:space="preserve"> </w:t>
      </w:r>
      <w:r w:rsidR="00D955B5">
        <w:t>s</w:t>
      </w:r>
      <w:r w:rsidR="00345D43">
        <w:t>cientist</w:t>
      </w:r>
      <w:r w:rsidRPr="00345D43">
        <w:t xml:space="preserve">, </w:t>
      </w:r>
      <w:r w:rsidR="00D955B5">
        <w:t xml:space="preserve">1 = </w:t>
      </w:r>
      <w:r w:rsidRPr="00345D43">
        <w:t xml:space="preserve">Unaffiliated </w:t>
      </w:r>
      <w:r w:rsidR="00D955B5">
        <w:t>s</w:t>
      </w:r>
      <w:r w:rsidR="00345D43">
        <w:t>cientist</w:t>
      </w:r>
      <w:r w:rsidR="00D955B5">
        <w:t>.</w:t>
      </w:r>
    </w:p>
    <w:p w14:paraId="4131F45D" w14:textId="77777777" w:rsidR="00482C9B" w:rsidRPr="00345D43" w:rsidRDefault="00482C9B" w:rsidP="00B07E3F"/>
    <w:p w14:paraId="61DA128D" w14:textId="2D701DBF" w:rsidR="00241B69" w:rsidRPr="00345D43" w:rsidRDefault="00241B69" w:rsidP="00B07E3F">
      <w:r w:rsidRPr="00345D43">
        <w:t xml:space="preserve">* </w:t>
      </w:r>
      <w:r w:rsidRPr="00345D43">
        <w:rPr>
          <w:i/>
          <w:iCs/>
        </w:rPr>
        <w:t>p</w:t>
      </w:r>
      <w:r w:rsidRPr="00345D43">
        <w:t xml:space="preserve"> &lt; .05, ** </w:t>
      </w:r>
      <w:r w:rsidRPr="00345D43">
        <w:rPr>
          <w:i/>
          <w:iCs/>
        </w:rPr>
        <w:t>p</w:t>
      </w:r>
      <w:r w:rsidRPr="00345D43">
        <w:t xml:space="preserve"> &lt; .001, *** </w:t>
      </w:r>
      <w:r w:rsidRPr="00345D43">
        <w:rPr>
          <w:i/>
          <w:iCs/>
        </w:rPr>
        <w:t>p</w:t>
      </w:r>
      <w:r w:rsidRPr="00345D43">
        <w:t xml:space="preserve"> &lt; .0001</w:t>
      </w:r>
    </w:p>
    <w:sectPr w:rsidR="00241B69" w:rsidRPr="00345D43" w:rsidSect="00B07E3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998CC" w14:textId="77777777" w:rsidR="00BE5580" w:rsidRDefault="00BE5580" w:rsidP="00320435">
      <w:r>
        <w:separator/>
      </w:r>
    </w:p>
  </w:endnote>
  <w:endnote w:type="continuationSeparator" w:id="0">
    <w:p w14:paraId="492A5B27" w14:textId="77777777" w:rsidR="00BE5580" w:rsidRDefault="00BE5580" w:rsidP="00320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BBBB" w14:textId="77777777" w:rsidR="00EB025D" w:rsidRDefault="00EB025D" w:rsidP="00C2771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E6C21D" w14:textId="77777777" w:rsidR="00EB025D" w:rsidRDefault="00EB025D" w:rsidP="00C277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2CD0" w14:textId="77777777" w:rsidR="00EB025D" w:rsidRDefault="00EB025D" w:rsidP="00C277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6EC1" w14:textId="77777777" w:rsidR="006E3640" w:rsidRDefault="006E3640" w:rsidP="00C2771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C5B91C" w14:textId="77777777" w:rsidR="006E3640" w:rsidRDefault="006E3640" w:rsidP="00C277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8B9B" w14:textId="77777777" w:rsidR="006E3640" w:rsidRDefault="006E3640" w:rsidP="00C2771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F508" w14:textId="77777777" w:rsidR="006E3640" w:rsidRDefault="006E3640" w:rsidP="00C2771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21F731" w14:textId="77777777" w:rsidR="006E3640" w:rsidRDefault="006E3640" w:rsidP="00C2771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D9BF" w14:textId="77777777" w:rsidR="006E3640" w:rsidRDefault="006E3640" w:rsidP="00C277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AFBCC" w14:textId="77777777" w:rsidR="00BE5580" w:rsidRDefault="00BE5580" w:rsidP="00320435">
      <w:r>
        <w:separator/>
      </w:r>
    </w:p>
  </w:footnote>
  <w:footnote w:type="continuationSeparator" w:id="0">
    <w:p w14:paraId="5E5C861E" w14:textId="77777777" w:rsidR="00BE5580" w:rsidRDefault="00BE5580" w:rsidP="00320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136640"/>
      <w:docPartObj>
        <w:docPartGallery w:val="Page Numbers (Top of Page)"/>
        <w:docPartUnique/>
      </w:docPartObj>
    </w:sdtPr>
    <w:sdtContent>
      <w:p w14:paraId="7F0D0381" w14:textId="5AF1C479" w:rsidR="00320435" w:rsidRDefault="00320435" w:rsidP="00075D7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EA2895" w14:textId="77777777" w:rsidR="00320435" w:rsidRDefault="00320435" w:rsidP="0032043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899713"/>
      <w:docPartObj>
        <w:docPartGallery w:val="Page Numbers (Top of Page)"/>
        <w:docPartUnique/>
      </w:docPartObj>
    </w:sdtPr>
    <w:sdtContent>
      <w:p w14:paraId="3F82356B" w14:textId="72480701" w:rsidR="00320435" w:rsidRDefault="00320435" w:rsidP="00075D7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9DDF05" w14:textId="5E938DDF" w:rsidR="00320435" w:rsidRDefault="00B62845" w:rsidP="00320435">
    <w:pPr>
      <w:pStyle w:val="Header"/>
      <w:ind w:right="360"/>
    </w:pPr>
    <w:r>
      <w:t xml:space="preserve">PUBLIC EVALUATION OF </w:t>
    </w:r>
    <w:r w:rsidRPr="006E632C">
      <w:t>UNCERTAIN SCIENCE</w:t>
    </w:r>
    <w:r>
      <w:t xml:space="preserve"> </w:t>
    </w:r>
    <w:r w:rsidR="00CD54FB">
      <w:t>(</w:t>
    </w:r>
    <w:r w:rsidR="00320435">
      <w:t>SUPPLEMENT</w:t>
    </w:r>
    <w:r w:rsidR="00CD54FB">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C50AD"/>
    <w:multiLevelType w:val="hybridMultilevel"/>
    <w:tmpl w:val="B7A47F1E"/>
    <w:lvl w:ilvl="0" w:tplc="31A4EF00">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61078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435"/>
    <w:rsid w:val="00011489"/>
    <w:rsid w:val="00021BBC"/>
    <w:rsid w:val="0003646F"/>
    <w:rsid w:val="00077F16"/>
    <w:rsid w:val="0009217B"/>
    <w:rsid w:val="00095E17"/>
    <w:rsid w:val="000A4A0C"/>
    <w:rsid w:val="000C0556"/>
    <w:rsid w:val="000D2DA7"/>
    <w:rsid w:val="000E79D9"/>
    <w:rsid w:val="00111375"/>
    <w:rsid w:val="00122B6F"/>
    <w:rsid w:val="001337CD"/>
    <w:rsid w:val="00143885"/>
    <w:rsid w:val="001B00D4"/>
    <w:rsid w:val="001C1E25"/>
    <w:rsid w:val="00214324"/>
    <w:rsid w:val="00241B69"/>
    <w:rsid w:val="00253E0F"/>
    <w:rsid w:val="00265436"/>
    <w:rsid w:val="002717FD"/>
    <w:rsid w:val="00292DF8"/>
    <w:rsid w:val="002C6F88"/>
    <w:rsid w:val="002E1640"/>
    <w:rsid w:val="00320435"/>
    <w:rsid w:val="00345D43"/>
    <w:rsid w:val="00357C9D"/>
    <w:rsid w:val="00384DE6"/>
    <w:rsid w:val="003C74D9"/>
    <w:rsid w:val="00482C9B"/>
    <w:rsid w:val="004928AB"/>
    <w:rsid w:val="004C02CE"/>
    <w:rsid w:val="004C3DF9"/>
    <w:rsid w:val="004F0771"/>
    <w:rsid w:val="0050027F"/>
    <w:rsid w:val="00504261"/>
    <w:rsid w:val="0051410D"/>
    <w:rsid w:val="00524A44"/>
    <w:rsid w:val="00572CDC"/>
    <w:rsid w:val="005A3270"/>
    <w:rsid w:val="005A4D18"/>
    <w:rsid w:val="005C3C7A"/>
    <w:rsid w:val="006653B0"/>
    <w:rsid w:val="0069332A"/>
    <w:rsid w:val="006B4040"/>
    <w:rsid w:val="006E3640"/>
    <w:rsid w:val="00706084"/>
    <w:rsid w:val="00720214"/>
    <w:rsid w:val="007A774B"/>
    <w:rsid w:val="0080200C"/>
    <w:rsid w:val="00861E03"/>
    <w:rsid w:val="008A5708"/>
    <w:rsid w:val="008B58CB"/>
    <w:rsid w:val="008D5E19"/>
    <w:rsid w:val="00910C7C"/>
    <w:rsid w:val="00924BF1"/>
    <w:rsid w:val="0094627E"/>
    <w:rsid w:val="0099121E"/>
    <w:rsid w:val="009E321A"/>
    <w:rsid w:val="00A55E29"/>
    <w:rsid w:val="00A8430A"/>
    <w:rsid w:val="00AE6CC7"/>
    <w:rsid w:val="00B07E3F"/>
    <w:rsid w:val="00B62845"/>
    <w:rsid w:val="00B851CA"/>
    <w:rsid w:val="00BB2B18"/>
    <w:rsid w:val="00BB7A13"/>
    <w:rsid w:val="00BE5580"/>
    <w:rsid w:val="00C23EA6"/>
    <w:rsid w:val="00C35933"/>
    <w:rsid w:val="00C50F18"/>
    <w:rsid w:val="00C51CEB"/>
    <w:rsid w:val="00CA264C"/>
    <w:rsid w:val="00CD54FB"/>
    <w:rsid w:val="00D955B5"/>
    <w:rsid w:val="00DC6B63"/>
    <w:rsid w:val="00DE203C"/>
    <w:rsid w:val="00E014C3"/>
    <w:rsid w:val="00E16CE5"/>
    <w:rsid w:val="00E375E6"/>
    <w:rsid w:val="00E918A5"/>
    <w:rsid w:val="00EB025D"/>
    <w:rsid w:val="00EE6E58"/>
    <w:rsid w:val="00EF73BD"/>
    <w:rsid w:val="00F65922"/>
    <w:rsid w:val="00F92EA6"/>
    <w:rsid w:val="00FC1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92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435"/>
    <w:rPr>
      <w:rFonts w:ascii="Times New Roman" w:eastAsia="Times New Roman" w:hAnsi="Times New Roman" w:cs="Times New Roman"/>
    </w:rPr>
  </w:style>
  <w:style w:type="paragraph" w:styleId="Heading1">
    <w:name w:val="heading 1"/>
    <w:basedOn w:val="Normal"/>
    <w:next w:val="Normal"/>
    <w:link w:val="Heading1Char"/>
    <w:uiPriority w:val="9"/>
    <w:qFormat/>
    <w:rsid w:val="006E3640"/>
    <w:pPr>
      <w:keepNext/>
      <w:keepLines/>
      <w:spacing w:before="240"/>
      <w:jc w:val="center"/>
      <w:outlineLvl w:val="0"/>
    </w:pPr>
    <w:rPr>
      <w:rFonts w:eastAsiaTheme="majorEastAsia" w:cstheme="majorBidi"/>
      <w:b/>
      <w:bCs/>
      <w:szCs w:val="32"/>
    </w:rPr>
  </w:style>
  <w:style w:type="paragraph" w:styleId="Heading2">
    <w:name w:val="heading 2"/>
    <w:basedOn w:val="Normal"/>
    <w:next w:val="Normal"/>
    <w:link w:val="Heading2Char"/>
    <w:uiPriority w:val="9"/>
    <w:semiHidden/>
    <w:unhideWhenUsed/>
    <w:qFormat/>
    <w:rsid w:val="00A843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435"/>
    <w:pPr>
      <w:tabs>
        <w:tab w:val="center" w:pos="4680"/>
        <w:tab w:val="right" w:pos="9360"/>
      </w:tabs>
    </w:pPr>
  </w:style>
  <w:style w:type="character" w:customStyle="1" w:styleId="HeaderChar">
    <w:name w:val="Header Char"/>
    <w:basedOn w:val="DefaultParagraphFont"/>
    <w:link w:val="Header"/>
    <w:uiPriority w:val="99"/>
    <w:rsid w:val="00320435"/>
    <w:rPr>
      <w:rFonts w:ascii="Times New Roman" w:eastAsia="Times New Roman" w:hAnsi="Times New Roman" w:cs="Times New Roman"/>
    </w:rPr>
  </w:style>
  <w:style w:type="paragraph" w:styleId="Footer">
    <w:name w:val="footer"/>
    <w:basedOn w:val="Normal"/>
    <w:link w:val="FooterChar"/>
    <w:uiPriority w:val="99"/>
    <w:unhideWhenUsed/>
    <w:rsid w:val="00320435"/>
    <w:pPr>
      <w:tabs>
        <w:tab w:val="center" w:pos="4680"/>
        <w:tab w:val="right" w:pos="9360"/>
      </w:tabs>
    </w:pPr>
  </w:style>
  <w:style w:type="character" w:customStyle="1" w:styleId="FooterChar">
    <w:name w:val="Footer Char"/>
    <w:basedOn w:val="DefaultParagraphFont"/>
    <w:link w:val="Footer"/>
    <w:uiPriority w:val="99"/>
    <w:rsid w:val="00320435"/>
    <w:rPr>
      <w:rFonts w:ascii="Times New Roman" w:eastAsia="Times New Roman" w:hAnsi="Times New Roman" w:cs="Times New Roman"/>
    </w:rPr>
  </w:style>
  <w:style w:type="character" w:styleId="PageNumber">
    <w:name w:val="page number"/>
    <w:basedOn w:val="DefaultParagraphFont"/>
    <w:uiPriority w:val="99"/>
    <w:semiHidden/>
    <w:unhideWhenUsed/>
    <w:rsid w:val="00320435"/>
  </w:style>
  <w:style w:type="character" w:customStyle="1" w:styleId="Heading1Char">
    <w:name w:val="Heading 1 Char"/>
    <w:basedOn w:val="DefaultParagraphFont"/>
    <w:link w:val="Heading1"/>
    <w:uiPriority w:val="9"/>
    <w:rsid w:val="006E3640"/>
    <w:rPr>
      <w:rFonts w:ascii="Times New Roman" w:eastAsiaTheme="majorEastAsia" w:hAnsi="Times New Roman" w:cstheme="majorBidi"/>
      <w:b/>
      <w:bCs/>
      <w:szCs w:val="32"/>
    </w:rPr>
  </w:style>
  <w:style w:type="paragraph" w:styleId="ListParagraph">
    <w:name w:val="List Paragraph"/>
    <w:basedOn w:val="Normal"/>
    <w:link w:val="ListParagraphChar"/>
    <w:uiPriority w:val="34"/>
    <w:qFormat/>
    <w:rsid w:val="006E3640"/>
    <w:pPr>
      <w:ind w:left="720"/>
      <w:contextualSpacing/>
    </w:pPr>
    <w:rPr>
      <w:rFonts w:eastAsiaTheme="minorHAnsi" w:cstheme="minorBidi"/>
    </w:rPr>
  </w:style>
  <w:style w:type="table" w:styleId="TableGrid">
    <w:name w:val="Table Grid"/>
    <w:basedOn w:val="TableNormal"/>
    <w:uiPriority w:val="39"/>
    <w:rsid w:val="006E3640"/>
    <w:rPr>
      <w:rFonts w:ascii="Helvetica" w:hAnsi="Helvetic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E3640"/>
    <w:rPr>
      <w:rFonts w:ascii="Times New Roman" w:hAnsi="Times New Roman"/>
    </w:rPr>
  </w:style>
  <w:style w:type="paragraph" w:customStyle="1" w:styleId="FigureTitle">
    <w:name w:val="Figure Title"/>
    <w:basedOn w:val="Normal"/>
    <w:qFormat/>
    <w:rsid w:val="006E3640"/>
    <w:pPr>
      <w:spacing w:line="480" w:lineRule="auto"/>
    </w:pPr>
    <w:rPr>
      <w:rFonts w:eastAsiaTheme="minorHAnsi" w:cstheme="minorBidi"/>
    </w:rPr>
  </w:style>
  <w:style w:type="character" w:customStyle="1" w:styleId="Heading2Char">
    <w:name w:val="Heading 2 Char"/>
    <w:basedOn w:val="DefaultParagraphFont"/>
    <w:link w:val="Heading2"/>
    <w:uiPriority w:val="9"/>
    <w:semiHidden/>
    <w:rsid w:val="00A8430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A8430A"/>
    <w:rPr>
      <w:rFonts w:eastAsiaTheme="minorHAnsi"/>
    </w:rPr>
  </w:style>
  <w:style w:type="character" w:customStyle="1" w:styleId="FootnoteTextChar">
    <w:name w:val="Footnote Text Char"/>
    <w:basedOn w:val="DefaultParagraphFont"/>
    <w:link w:val="FootnoteText"/>
    <w:uiPriority w:val="99"/>
    <w:rsid w:val="00A8430A"/>
    <w:rPr>
      <w:rFonts w:ascii="Times New Roman" w:hAnsi="Times New Roman" w:cs="Times New Roman"/>
    </w:rPr>
  </w:style>
  <w:style w:type="character" w:styleId="FootnoteReference">
    <w:name w:val="footnote reference"/>
    <w:basedOn w:val="DefaultParagraphFont"/>
    <w:uiPriority w:val="99"/>
    <w:unhideWhenUsed/>
    <w:rsid w:val="00A8430A"/>
    <w:rPr>
      <w:vertAlign w:val="superscript"/>
    </w:rPr>
  </w:style>
  <w:style w:type="paragraph" w:styleId="Bibliography">
    <w:name w:val="Bibliography"/>
    <w:basedOn w:val="Normal"/>
    <w:next w:val="Normal"/>
    <w:uiPriority w:val="37"/>
    <w:unhideWhenUsed/>
    <w:rsid w:val="00504261"/>
  </w:style>
  <w:style w:type="character" w:styleId="Hyperlink">
    <w:name w:val="Hyperlink"/>
    <w:basedOn w:val="DefaultParagraphFont"/>
    <w:uiPriority w:val="99"/>
    <w:unhideWhenUsed/>
    <w:rsid w:val="00504261"/>
    <w:rPr>
      <w:color w:val="0563C1" w:themeColor="hyperlink"/>
      <w:u w:val="single"/>
    </w:rPr>
  </w:style>
  <w:style w:type="character" w:styleId="UnresolvedMention">
    <w:name w:val="Unresolved Mention"/>
    <w:basedOn w:val="DefaultParagraphFont"/>
    <w:uiPriority w:val="99"/>
    <w:semiHidden/>
    <w:unhideWhenUsed/>
    <w:rsid w:val="00504261"/>
    <w:rPr>
      <w:color w:val="605E5C"/>
      <w:shd w:val="clear" w:color="auto" w:fill="E1DFDD"/>
    </w:rPr>
  </w:style>
  <w:style w:type="character" w:styleId="CommentReference">
    <w:name w:val="annotation reference"/>
    <w:basedOn w:val="DefaultParagraphFont"/>
    <w:uiPriority w:val="99"/>
    <w:semiHidden/>
    <w:unhideWhenUsed/>
    <w:rsid w:val="009E321A"/>
    <w:rPr>
      <w:sz w:val="16"/>
      <w:szCs w:val="16"/>
    </w:rPr>
  </w:style>
  <w:style w:type="paragraph" w:styleId="CommentText">
    <w:name w:val="annotation text"/>
    <w:basedOn w:val="Normal"/>
    <w:link w:val="CommentTextChar"/>
    <w:uiPriority w:val="99"/>
    <w:unhideWhenUsed/>
    <w:rsid w:val="009E321A"/>
    <w:rPr>
      <w:sz w:val="20"/>
      <w:szCs w:val="20"/>
    </w:rPr>
  </w:style>
  <w:style w:type="character" w:customStyle="1" w:styleId="CommentTextChar">
    <w:name w:val="Comment Text Char"/>
    <w:basedOn w:val="DefaultParagraphFont"/>
    <w:link w:val="CommentText"/>
    <w:uiPriority w:val="99"/>
    <w:rsid w:val="009E32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321A"/>
    <w:rPr>
      <w:b/>
      <w:bCs/>
    </w:rPr>
  </w:style>
  <w:style w:type="character" w:customStyle="1" w:styleId="CommentSubjectChar">
    <w:name w:val="Comment Subject Char"/>
    <w:basedOn w:val="CommentTextChar"/>
    <w:link w:val="CommentSubject"/>
    <w:uiPriority w:val="99"/>
    <w:semiHidden/>
    <w:rsid w:val="009E321A"/>
    <w:rPr>
      <w:rFonts w:ascii="Times New Roman" w:eastAsia="Times New Roman" w:hAnsi="Times New Roman" w:cs="Times New Roman"/>
      <w:b/>
      <w:bCs/>
      <w:sz w:val="20"/>
      <w:szCs w:val="20"/>
    </w:rPr>
  </w:style>
  <w:style w:type="paragraph" w:styleId="Revision">
    <w:name w:val="Revision"/>
    <w:hidden/>
    <w:uiPriority w:val="99"/>
    <w:semiHidden/>
    <w:rsid w:val="00C23E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51095">
      <w:bodyDiv w:val="1"/>
      <w:marLeft w:val="0"/>
      <w:marRight w:val="0"/>
      <w:marTop w:val="0"/>
      <w:marBottom w:val="0"/>
      <w:divBdr>
        <w:top w:val="none" w:sz="0" w:space="0" w:color="auto"/>
        <w:left w:val="none" w:sz="0" w:space="0" w:color="auto"/>
        <w:bottom w:val="none" w:sz="0" w:space="0" w:color="auto"/>
        <w:right w:val="none" w:sz="0" w:space="0" w:color="auto"/>
      </w:divBdr>
    </w:div>
    <w:div w:id="20709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stats.idre.ucla.edu/spss/seminars/introduction-to-factor-analysis/a-practical-introduction-to-factor-analysis/" TargetMode="Externa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s://doi.org/10.1080/10447318.2015.10876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i.org/10.1037/1082-989X.4.3.27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2213</Words>
  <Characters>11420</Characters>
  <Application>Microsoft Office Word</Application>
  <DocSecurity>0</DocSecurity>
  <Lines>158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2022-03-11T02:35:00Z</dcterms:created>
  <dcterms:modified xsi:type="dcterms:W3CDTF">2022-08-11T16:47:00Z</dcterms:modified>
</cp:coreProperties>
</file>